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291D" w14:textId="48F13696" w:rsidR="00D275D9" w:rsidRDefault="002F7992" w:rsidP="002F7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99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275D9"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r w:rsidR="0021682A">
        <w:rPr>
          <w:rFonts w:ascii="Times New Roman" w:hAnsi="Times New Roman" w:cs="Times New Roman"/>
          <w:b/>
          <w:bCs/>
          <w:sz w:val="28"/>
          <w:szCs w:val="28"/>
        </w:rPr>
        <w:t>ittudományi Doktori Iskola</w:t>
      </w:r>
      <w:r w:rsidR="00D275D9">
        <w:rPr>
          <w:rFonts w:ascii="Times New Roman" w:hAnsi="Times New Roman" w:cs="Times New Roman"/>
          <w:b/>
          <w:bCs/>
          <w:sz w:val="28"/>
          <w:szCs w:val="28"/>
        </w:rPr>
        <w:t xml:space="preserve"> 2024-es </w:t>
      </w:r>
      <w:r w:rsidR="000F1A5B">
        <w:rPr>
          <w:rFonts w:ascii="Times New Roman" w:hAnsi="Times New Roman" w:cs="Times New Roman"/>
          <w:b/>
          <w:bCs/>
          <w:sz w:val="28"/>
          <w:szCs w:val="28"/>
        </w:rPr>
        <w:t xml:space="preserve">minőségbiztosítási </w:t>
      </w:r>
      <w:r w:rsidR="00D275D9">
        <w:rPr>
          <w:rFonts w:ascii="Times New Roman" w:hAnsi="Times New Roman" w:cs="Times New Roman"/>
          <w:b/>
          <w:bCs/>
          <w:sz w:val="28"/>
          <w:szCs w:val="28"/>
        </w:rPr>
        <w:t>munkaterve</w:t>
      </w:r>
    </w:p>
    <w:p w14:paraId="765E9E72" w14:textId="77777777" w:rsidR="00D275D9" w:rsidRDefault="00D275D9" w:rsidP="002F7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A15E6" w14:textId="1AC679AF" w:rsidR="002F7992" w:rsidRPr="00D275D9" w:rsidRDefault="00D275D9" w:rsidP="002F7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Pr="00D275D9">
        <w:rPr>
          <w:rFonts w:ascii="Times New Roman" w:hAnsi="Times New Roman" w:cs="Times New Roman"/>
          <w:sz w:val="24"/>
          <w:szCs w:val="24"/>
        </w:rPr>
        <w:t xml:space="preserve">z </w:t>
      </w:r>
      <w:r w:rsidR="002F7992" w:rsidRPr="00D275D9">
        <w:rPr>
          <w:rFonts w:ascii="Times New Roman" w:hAnsi="Times New Roman" w:cs="Times New Roman"/>
          <w:sz w:val="24"/>
          <w:szCs w:val="24"/>
        </w:rPr>
        <w:t xml:space="preserve">EDHT </w:t>
      </w:r>
      <w:r w:rsidR="00FD20B4" w:rsidRPr="00D275D9">
        <w:rPr>
          <w:rFonts w:ascii="Times New Roman" w:hAnsi="Times New Roman" w:cs="Times New Roman"/>
          <w:sz w:val="24"/>
          <w:szCs w:val="24"/>
        </w:rPr>
        <w:t>2024. évi doktori minőségcélok és indikátorok megfogalmazására</w:t>
      </w:r>
      <w:r w:rsidRPr="00D275D9">
        <w:rPr>
          <w:rFonts w:ascii="Times New Roman" w:hAnsi="Times New Roman" w:cs="Times New Roman"/>
          <w:sz w:val="24"/>
          <w:szCs w:val="24"/>
        </w:rPr>
        <w:t xml:space="preserve"> tett ajánlása alapján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BFA8A1" w14:textId="77777777" w:rsidR="0069553C" w:rsidRPr="002F7992" w:rsidRDefault="0069553C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5148A" w14:textId="77777777" w:rsidR="0069553C" w:rsidRPr="002F7992" w:rsidRDefault="0069553C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1B9D8" w14:textId="6EA0523B" w:rsidR="006D3CD7" w:rsidRPr="00077211" w:rsidRDefault="0069553C" w:rsidP="006955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211">
        <w:rPr>
          <w:rFonts w:ascii="Times New Roman" w:hAnsi="Times New Roman" w:cs="Times New Roman"/>
          <w:b/>
          <w:bCs/>
          <w:sz w:val="24"/>
          <w:szCs w:val="24"/>
        </w:rPr>
        <w:t>I. 2024. évi doktori minőségcélok és indikátorok</w:t>
      </w:r>
    </w:p>
    <w:p w14:paraId="6DA3406C" w14:textId="77777777" w:rsidR="0069553C" w:rsidRPr="002F7992" w:rsidRDefault="0069553C" w:rsidP="00695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EB6ED7" w14:textId="77777777" w:rsidR="00F96BE9" w:rsidRPr="002F7992" w:rsidRDefault="00F96BE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Minőségcélok: </w:t>
      </w:r>
    </w:p>
    <w:p w14:paraId="2507EE79" w14:textId="77777777" w:rsidR="007559C9" w:rsidRPr="002F7992" w:rsidRDefault="007559C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44C8F" w14:textId="77777777" w:rsidR="00F96BE9" w:rsidRPr="002F7992" w:rsidRDefault="00F96BE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>1. A MAB doktori minőségbiztosítási elvárásainak tételes nyomon követése, a hiányosságok megállapítása.</w:t>
      </w:r>
    </w:p>
    <w:p w14:paraId="0909D10F" w14:textId="77777777" w:rsidR="00F96BE9" w:rsidRPr="002F7992" w:rsidRDefault="00F96BE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2. </w:t>
      </w:r>
      <w:r w:rsidR="00FD20B4" w:rsidRPr="002F7992">
        <w:rPr>
          <w:rFonts w:ascii="Times New Roman" w:hAnsi="Times New Roman" w:cs="Times New Roman"/>
          <w:sz w:val="24"/>
          <w:szCs w:val="24"/>
        </w:rPr>
        <w:t>Az akkreditáció sikere érdekében szükséges intézkedések megtétele, illetve a szükséges javaslatok megfogalmazása.</w:t>
      </w:r>
    </w:p>
    <w:p w14:paraId="58A5EE63" w14:textId="77777777" w:rsidR="007559C9" w:rsidRPr="002F7992" w:rsidRDefault="007559C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71FCF" w14:textId="77777777" w:rsidR="00FD20B4" w:rsidRPr="002F7992" w:rsidRDefault="00FD20B4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>Indikátorok:</w:t>
      </w:r>
    </w:p>
    <w:p w14:paraId="3C4C2BDB" w14:textId="002BD681" w:rsidR="00FD20B4" w:rsidRPr="002F7992" w:rsidRDefault="00FD20B4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>1. A doktorandus</w:t>
      </w:r>
      <w:r w:rsidR="007559C9" w:rsidRPr="002F7992">
        <w:rPr>
          <w:rFonts w:ascii="Times New Roman" w:hAnsi="Times New Roman" w:cs="Times New Roman"/>
          <w:sz w:val="24"/>
          <w:szCs w:val="24"/>
        </w:rPr>
        <w:t>zok OMHV értékelésének elemzése</w:t>
      </w:r>
      <w:r w:rsidR="003E0768">
        <w:rPr>
          <w:rFonts w:ascii="Times New Roman" w:hAnsi="Times New Roman" w:cs="Times New Roman"/>
          <w:sz w:val="24"/>
          <w:szCs w:val="24"/>
        </w:rPr>
        <w:t>.</w:t>
      </w:r>
    </w:p>
    <w:p w14:paraId="513B3A83" w14:textId="77777777" w:rsidR="00B8402F" w:rsidRPr="002F7992" w:rsidRDefault="00B8402F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>2. A doktori MB bizottságok döntéseinek honlapon történő megjelenítése</w:t>
      </w:r>
      <w:r w:rsidR="007559C9" w:rsidRPr="002F7992">
        <w:rPr>
          <w:rFonts w:ascii="Times New Roman" w:hAnsi="Times New Roman" w:cs="Times New Roman"/>
          <w:sz w:val="24"/>
          <w:szCs w:val="24"/>
        </w:rPr>
        <w:t>.</w:t>
      </w:r>
    </w:p>
    <w:p w14:paraId="68409824" w14:textId="77777777" w:rsidR="0069553C" w:rsidRDefault="0069553C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2285A" w14:textId="77777777" w:rsidR="00077211" w:rsidRDefault="00077211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CD525" w14:textId="77777777" w:rsidR="00077211" w:rsidRPr="002F7992" w:rsidRDefault="00077211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99424" w14:textId="77777777" w:rsidR="0069553C" w:rsidRPr="00077211" w:rsidRDefault="006D3CD7" w:rsidP="00695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21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D20B4" w:rsidRPr="0007721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72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54F49C" w14:textId="1EE65D0B" w:rsidR="007559C9" w:rsidRPr="00077211" w:rsidRDefault="003E0768" w:rsidP="00695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211">
        <w:rPr>
          <w:rFonts w:ascii="Times New Roman" w:hAnsi="Times New Roman" w:cs="Times New Roman"/>
          <w:b/>
          <w:bCs/>
          <w:sz w:val="24"/>
          <w:szCs w:val="24"/>
        </w:rPr>
        <w:t>HD</w:t>
      </w:r>
      <w:r w:rsidR="008004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7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53C" w:rsidRPr="00077211">
        <w:rPr>
          <w:rFonts w:ascii="Times New Roman" w:hAnsi="Times New Roman" w:cs="Times New Roman"/>
          <w:b/>
          <w:bCs/>
          <w:sz w:val="24"/>
          <w:szCs w:val="24"/>
        </w:rPr>
        <w:t xml:space="preserve">2024. évi </w:t>
      </w:r>
      <w:r w:rsidR="00800413">
        <w:rPr>
          <w:rFonts w:ascii="Times New Roman" w:hAnsi="Times New Roman" w:cs="Times New Roman"/>
          <w:b/>
          <w:bCs/>
          <w:sz w:val="24"/>
          <w:szCs w:val="24"/>
        </w:rPr>
        <w:t xml:space="preserve">minőségbiztosítási </w:t>
      </w:r>
      <w:r w:rsidR="0069553C" w:rsidRPr="00077211">
        <w:rPr>
          <w:rFonts w:ascii="Times New Roman" w:hAnsi="Times New Roman" w:cs="Times New Roman"/>
          <w:b/>
          <w:bCs/>
          <w:sz w:val="24"/>
          <w:szCs w:val="24"/>
        </w:rPr>
        <w:t>munkaterv</w:t>
      </w:r>
      <w:r w:rsidRPr="0007721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9553C" w:rsidRPr="00077211">
        <w:rPr>
          <w:rFonts w:ascii="Times New Roman" w:hAnsi="Times New Roman" w:cs="Times New Roman"/>
          <w:b/>
          <w:bCs/>
          <w:sz w:val="24"/>
          <w:szCs w:val="24"/>
        </w:rPr>
        <w:t xml:space="preserve"> a MAB önértékelési szempontrendszere alapján</w:t>
      </w:r>
    </w:p>
    <w:p w14:paraId="5F38BBBE" w14:textId="77777777" w:rsidR="006D3CD7" w:rsidRDefault="006D3CD7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874BE" w14:textId="77777777" w:rsidR="00077211" w:rsidRPr="002F7992" w:rsidRDefault="00077211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75545" w14:textId="77777777" w:rsidR="00D125D7" w:rsidRPr="00077211" w:rsidRDefault="0069553C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>. ESG 1.2 és 1.9</w:t>
      </w:r>
      <w:r w:rsidR="00A206C8" w:rsidRPr="0007721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 A képzési progra</w:t>
      </w:r>
      <w:r w:rsidR="00A206C8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mok kialakítása és jóváhagyása, továbbá az </w:t>
      </w:r>
      <w:r w:rsidR="00F96BE9" w:rsidRPr="00077211">
        <w:rPr>
          <w:rFonts w:ascii="Times New Roman" w:hAnsi="Times New Roman" w:cs="Times New Roman"/>
          <w:sz w:val="24"/>
          <w:szCs w:val="24"/>
          <w:u w:val="single"/>
        </w:rPr>
        <w:t>2024. évi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 fi</w:t>
      </w:r>
      <w:r w:rsidR="00F96BE9" w:rsidRPr="00077211">
        <w:rPr>
          <w:rFonts w:ascii="Times New Roman" w:hAnsi="Times New Roman" w:cs="Times New Roman"/>
          <w:sz w:val="24"/>
          <w:szCs w:val="24"/>
          <w:u w:val="single"/>
        </w:rPr>
        <w:t>gyelemmel kísérése és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 értékelése</w:t>
      </w:r>
      <w:r w:rsidR="00A206C8" w:rsidRPr="0007721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1538938" w14:textId="77777777" w:rsidR="00077211" w:rsidRPr="002F7992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F096C" w14:textId="002AE1D5" w:rsidR="003E0768" w:rsidRPr="003E0768" w:rsidRDefault="00FD20B4" w:rsidP="003E0768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elvárás: </w:t>
      </w:r>
      <w:r w:rsidR="00B8402F" w:rsidRPr="002F799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125D7" w:rsidRPr="002F7992">
        <w:rPr>
          <w:rFonts w:ascii="Times New Roman" w:hAnsi="Times New Roman" w:cs="Times New Roman"/>
          <w:bCs/>
          <w:sz w:val="24"/>
          <w:szCs w:val="24"/>
        </w:rPr>
        <w:t>A képzési programot a megfelelő (munkaerőpiaci, beiratkozási, pályakövetési, tudományterületi) elemzések alapján, a külső és belső érdekeltek (aktív és már végzett hallgatók, oktatók, kutatóintézetek, munkaadók stb.) bevonásával, átlátható eljárás keretében dolgozzák ki, fogadják el, vizsgálják rendszeresen felül és fejlesztik.</w:t>
      </w:r>
      <w:r w:rsidR="00B8402F" w:rsidRPr="002F7992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FC78E14" w14:textId="77777777" w:rsidR="00D125D7" w:rsidRDefault="00B8402F" w:rsidP="0058477F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Kik és milyen eljárás szerint dolgozzák ki, értékelik és vizsgálják felül a doktori iskola képzési programját? Milyen szempontokat, elemzéseket stb. vesznek figyelembe hozzá? A doktori tanács milyen rendszerességgel értékeli a doktori képzést és a fokozatszerzést? Miként használták föl </w:t>
      </w:r>
      <w:r w:rsidR="00FD20B4" w:rsidRPr="002F7992">
        <w:rPr>
          <w:rFonts w:ascii="Times New Roman" w:eastAsia="Playfair Display" w:hAnsi="Times New Roman" w:cs="Times New Roman"/>
          <w:i/>
          <w:sz w:val="24"/>
          <w:szCs w:val="24"/>
        </w:rPr>
        <w:t>2024-</w:t>
      </w:r>
      <w:r w:rsidR="00FD20B4" w:rsidRPr="002F7992">
        <w:rPr>
          <w:rFonts w:ascii="Times New Roman" w:eastAsia="Playfair Display" w:hAnsi="Times New Roman" w:cs="Times New Roman"/>
          <w:sz w:val="24"/>
          <w:szCs w:val="24"/>
        </w:rPr>
        <w:t xml:space="preserve">ben 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>a doktori program alakításában a munkaerőpiaci elemzéseket és/vagy a külső partnerektől kapott visszajelzéseket, milyen megállapításai voltak a pályakövetési tevékenységnek és a javaslatok közül mi került be, mi maradt ki, milyen átalakulások következtek be? Milyen visszajelzést kaptak a doktoranduszoktól, és mit változtattak/terveznek változtatni ennek alapján?</w:t>
      </w:r>
    </w:p>
    <w:p w14:paraId="40852A6B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8A6EF89" w14:textId="23C7CBF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70278614" w14:textId="5F819CB4" w:rsidR="003E0768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A HDI képzési programra vonatkozó szabályozásának áttekintése</w:t>
      </w:r>
    </w:p>
    <w:p w14:paraId="7660E2FA" w14:textId="61CB2265" w:rsidR="003E0768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Oktatói fórum a képzési program hatékonyságáról</w:t>
      </w:r>
    </w:p>
    <w:p w14:paraId="1849C966" w14:textId="77777777" w:rsidR="003E0768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Hallgatói fórum a képzési program működésének erősségeiről és hiányosságairól.</w:t>
      </w:r>
    </w:p>
    <w:p w14:paraId="3E564285" w14:textId="04F6CF73" w:rsidR="003E0768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Visszajelzés kérés a Doktorok Kollégiuma szekcióitól </w:t>
      </w:r>
    </w:p>
    <w:p w14:paraId="3AF32872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1D46B27" w14:textId="77777777" w:rsidR="00077211" w:rsidRDefault="00077211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0BFB7D1" w14:textId="77777777" w:rsidR="00077211" w:rsidRDefault="00077211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99A141F" w14:textId="77777777" w:rsidR="003E0768" w:rsidRPr="003E0768" w:rsidRDefault="003E0768" w:rsidP="0058477F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5A25170" w14:textId="77777777" w:rsidR="00D125D7" w:rsidRDefault="0069553C" w:rsidP="006955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  <w:r w:rsidR="00D125D7" w:rsidRPr="00077211">
        <w:rPr>
          <w:rFonts w:ascii="Times New Roman" w:hAnsi="Times New Roman" w:cs="Times New Roman"/>
          <w:iCs/>
          <w:sz w:val="24"/>
          <w:szCs w:val="24"/>
          <w:u w:val="single"/>
        </w:rPr>
        <w:t>. ESG 1.3 Hallgatóközpontú tanulás, tanítás és értékelés</w:t>
      </w:r>
    </w:p>
    <w:p w14:paraId="7A138D47" w14:textId="77777777" w:rsidR="00077211" w:rsidRPr="00077211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F1AE3B2" w14:textId="77777777" w:rsidR="00D125D7" w:rsidRPr="002F7992" w:rsidRDefault="00B8402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D125D7"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9553C" w:rsidRPr="002F799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125D7" w:rsidRPr="002F7992">
        <w:rPr>
          <w:rFonts w:ascii="Times New Roman" w:hAnsi="Times New Roman" w:cs="Times New Roman"/>
          <w:bCs/>
          <w:sz w:val="24"/>
          <w:szCs w:val="24"/>
        </w:rPr>
        <w:t>A képzés tartalma és felépítése, az alkalmazott oktatási és tanulástámogatási módszerek korszerűek, megfelelnek a szakmai elvárásoknak, és alkalmasak a kitűzött tanulási eredmények elérésére.</w:t>
      </w:r>
      <w:r w:rsidR="0069553C" w:rsidRPr="002F7992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59DEB60" w14:textId="77777777" w:rsidR="00D125D7" w:rsidRPr="002F7992" w:rsidRDefault="00B8402F" w:rsidP="007559C9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>A 2024. évi beszámolóban választ igénylő kérdések:</w:t>
      </w:r>
      <w:r w:rsidR="0069553C"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Hogyan veszik figyelembe a doktoranduszok szükségleteinek sokféleségét? Miként támogatják a rugalmas, egyéni tanulási útvonalak kialakítását? Hogyan használják ki a digitális technológia nyújtotta lehetőségeket? </w:t>
      </w:r>
    </w:p>
    <w:p w14:paraId="13A43372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D564879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29C6558A" w14:textId="1C807D9F" w:rsidR="008B484F" w:rsidRDefault="008B484F" w:rsidP="008B484F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Hallgatói fórum a tanulástámogatás működésének erősségeiről és hiányosságairól.</w:t>
      </w:r>
    </w:p>
    <w:p w14:paraId="1D254DB1" w14:textId="77777777" w:rsidR="003E0768" w:rsidRDefault="003E0768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6ED4" w14:textId="62E598D7" w:rsidR="00D125D7" w:rsidRPr="002F7992" w:rsidRDefault="00B8402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D125D7" w:rsidRPr="002F7992">
        <w:rPr>
          <w:rFonts w:ascii="Times New Roman" w:hAnsi="Times New Roman" w:cs="Times New Roman"/>
          <w:b/>
          <w:sz w:val="24"/>
          <w:szCs w:val="24"/>
        </w:rPr>
        <w:t>2.</w:t>
      </w:r>
      <w:r w:rsidR="00D125D7" w:rsidRPr="002F7992">
        <w:rPr>
          <w:rFonts w:ascii="Times New Roman" w:hAnsi="Times New Roman" w:cs="Times New Roman"/>
          <w:sz w:val="24"/>
          <w:szCs w:val="24"/>
        </w:rPr>
        <w:t xml:space="preserve"> </w:t>
      </w:r>
      <w:r w:rsidR="0069553C" w:rsidRPr="002F7992">
        <w:rPr>
          <w:rFonts w:ascii="Times New Roman" w:hAnsi="Times New Roman" w:cs="Times New Roman"/>
          <w:sz w:val="24"/>
          <w:szCs w:val="24"/>
        </w:rPr>
        <w:t>„</w:t>
      </w:r>
      <w:r w:rsidR="00D125D7" w:rsidRPr="002F7992">
        <w:rPr>
          <w:rFonts w:ascii="Times New Roman" w:hAnsi="Times New Roman" w:cs="Times New Roman"/>
          <w:bCs/>
          <w:sz w:val="24"/>
          <w:szCs w:val="24"/>
        </w:rPr>
        <w:t>A témavezetők és doktoranduszok közötti kapcsolattartás intenzitása megfelelő. A képzési folyamat alkalmas arra, hogy annak során a doktoranduszok elsajátítsák a tudományos, művészeti módszerek alkalmazását, értékelhető tudományos, művészeti eredményhez jussanak, és erről bizonyosságot tegyenek.</w:t>
      </w:r>
      <w:r w:rsidR="0069553C" w:rsidRPr="002F7992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CB7BA9E" w14:textId="77777777" w:rsidR="00D125D7" w:rsidRPr="002F7992" w:rsidRDefault="00B8402F" w:rsidP="007559C9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>Hogyan biztosítják a témavezetői tevékenység hatékonyságát? Kérnek-e visszajelzést a hallgatóktól a témavezetésre vonatkozóan? Hogyan kezelik, ha a doktorandusz elégedetlen a témavezető támogatásával, illetve ha a témavezető elégedetlen a doktorandusz haladásával?</w:t>
      </w:r>
    </w:p>
    <w:p w14:paraId="19AFE6FB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C3CFA50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114EBCD7" w14:textId="32EB79C1" w:rsidR="008B484F" w:rsidRDefault="008B484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 w:rsidRPr="008B484F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.1. A visszajelzés lehetőségeinek felmérése a szabályozásban</w:t>
      </w:r>
    </w:p>
    <w:p w14:paraId="65549BFD" w14:textId="64CC498A" w:rsidR="003E0768" w:rsidRPr="008B484F" w:rsidRDefault="008B484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Hallgatói fórum a témavezetői tevékenység működésének erősségeiről és hiányosságairól.</w:t>
      </w:r>
    </w:p>
    <w:p w14:paraId="19F24159" w14:textId="77777777" w:rsidR="008B484F" w:rsidRDefault="008B484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F260E" w14:textId="72D4B5F0" w:rsidR="00D125D7" w:rsidRPr="002F7992" w:rsidRDefault="00B8402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D125D7" w:rsidRPr="002F79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9553C" w:rsidRPr="002F7992">
        <w:rPr>
          <w:rFonts w:ascii="Times New Roman" w:hAnsi="Times New Roman" w:cs="Times New Roman"/>
          <w:b/>
          <w:sz w:val="24"/>
          <w:szCs w:val="24"/>
        </w:rPr>
        <w:t>„</w:t>
      </w:r>
      <w:r w:rsidR="00D125D7" w:rsidRPr="002F7992">
        <w:rPr>
          <w:rFonts w:ascii="Times New Roman" w:hAnsi="Times New Roman" w:cs="Times New Roman"/>
          <w:sz w:val="24"/>
          <w:szCs w:val="24"/>
        </w:rPr>
        <w:t>A doktori iskola értékelésre vonatkozó szabályai és eljárásai alkalmasak a hallgatók előrehaladásának nyomonkövetésére, az értékelés pártatlansága biztosított.</w:t>
      </w:r>
      <w:r w:rsidR="0069553C" w:rsidRPr="002F7992">
        <w:rPr>
          <w:rFonts w:ascii="Times New Roman" w:hAnsi="Times New Roman" w:cs="Times New Roman"/>
          <w:sz w:val="24"/>
          <w:szCs w:val="24"/>
        </w:rPr>
        <w:t>”</w:t>
      </w:r>
    </w:p>
    <w:p w14:paraId="1BE394B8" w14:textId="77777777" w:rsidR="00F96BE9" w:rsidRPr="002F7992" w:rsidRDefault="00B8402F" w:rsidP="007559C9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>Hogyan biztosítják az értékelési kritériumrendszer előzetes nyilvánosságát és következetes alkalmazását? Hogyan történik a bíráló bizottságok tagjainak kiválasztása; a jogszabályi előírásokon kívül vannak-e további belső szabályok? Előfordult-e olyan eset az utóbbi öt évben, hogy a doktori tanács tagjai komolyan kifogásolták egy értekezés színvonalát? Idegen nyelvű értekezések esetén elvárás a nyelvi lektorálás? Milyen visszajelzéseket kapott a doktori iskola az értékelésre vonatkozóan a doktoranduszoktól az önértékelés által lefedett időszakban, és mit változtattak/terveznek változtatni ezek alapján? Hogyan biztosított az egyéni felkészülőkre vonatkozó szabályok és eljárások illeszkedése az általános szabályokhoz? Milyen formális fellebbezési lehetőségek léteznek a doktoranduszok számára?</w:t>
      </w:r>
      <w:r w:rsidR="00F56DB5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Miként készítik fel a doktoranduszokat a pályázati programokra, az oktatási tevékenységre, a kutatási projektek menedzselésére, a kutatások szellemi tulajdonjogi kérdéseinek kezelésére? Hogyan ösztönzik az autonóm látásmód fejlődését,</w:t>
      </w:r>
      <w:r w:rsidR="007559C9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az együttműködést a</w:t>
      </w:r>
      <w:r w:rsidR="00F56DB5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kutatóintézeti partnerekkel? Milyen ismeretterjesztő, szemléletformáló, helyi gazdaságfejlesztést segítő, társadalmi kihívások kezelését célzó, illetve egyéb harmadik missziós programokba vonják be a doktoranduszokat?</w:t>
      </w:r>
      <w:bookmarkStart w:id="0" w:name="_Toc42101231"/>
    </w:p>
    <w:p w14:paraId="79F13703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156C9D5" w14:textId="77777777" w:rsidR="00077211" w:rsidRDefault="00077211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35D862D4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Tervezett lépések:</w:t>
      </w:r>
    </w:p>
    <w:p w14:paraId="61BC6FB3" w14:textId="60DB8726" w:rsidR="008B484F" w:rsidRDefault="008B484F" w:rsidP="008B484F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Az értékelés rendszerének statisztikai felülvizsgálata (biztosított-e a diverzitás, van-e kimutatható eltérés a képzés során adott értékelés és a doktori fokozat külső értékelése között? </w:t>
      </w:r>
    </w:p>
    <w:p w14:paraId="0A412178" w14:textId="10CC0257" w:rsidR="008B484F" w:rsidRDefault="008B484F" w:rsidP="008B484F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Hallgatói visszajelzés-kérés az értékelésre vonatkozóan (</w:t>
      </w:r>
      <w:r w:rsidR="008E0C4A">
        <w:rPr>
          <w:rFonts w:ascii="Times New Roman" w:hAnsi="Times New Roman" w:cs="Times New Roman"/>
          <w:sz w:val="24"/>
          <w:szCs w:val="24"/>
        </w:rPr>
        <w:t>ennek módja még kidolgozandó)</w:t>
      </w:r>
    </w:p>
    <w:p w14:paraId="125B6414" w14:textId="05C52E32" w:rsidR="008E0C4A" w:rsidRDefault="008E0C4A" w:rsidP="008B484F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A fellebbezés lehetőségének vizsgálata a szabályozásban.</w:t>
      </w:r>
    </w:p>
    <w:p w14:paraId="60347178" w14:textId="53B6E48C" w:rsidR="008E0C4A" w:rsidRDefault="008E0C4A" w:rsidP="008B484F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Az ismeretterjesztő, társadalmi kihívások kezelését célzó ill. egyéb harmadik missziós programokban való részvétel felmérése.</w:t>
      </w:r>
    </w:p>
    <w:p w14:paraId="31BE6FE1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4CD2213" w14:textId="77777777" w:rsidR="000A4A9E" w:rsidRDefault="0069553C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D20B4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A4A9E" w:rsidRPr="00077211">
        <w:rPr>
          <w:rFonts w:ascii="Times New Roman" w:hAnsi="Times New Roman" w:cs="Times New Roman"/>
          <w:sz w:val="24"/>
          <w:szCs w:val="24"/>
          <w:u w:val="single"/>
        </w:rPr>
        <w:t>ESG 1.4 A hallgatók felvétele, előrehaladása, tanulmányaik elismerése és a képesítés odaítélése</w:t>
      </w:r>
      <w:bookmarkEnd w:id="0"/>
    </w:p>
    <w:p w14:paraId="4C7A44B4" w14:textId="77777777" w:rsidR="00077211" w:rsidRPr="00077211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CA0F477" w14:textId="77777777" w:rsidR="000A4A9E" w:rsidRPr="002F7992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0A4A9E" w:rsidRPr="002F79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F7992">
        <w:rPr>
          <w:rFonts w:ascii="Times New Roman" w:hAnsi="Times New Roman" w:cs="Times New Roman"/>
          <w:b/>
          <w:sz w:val="24"/>
          <w:szCs w:val="24"/>
        </w:rPr>
        <w:t>„</w:t>
      </w:r>
      <w:r w:rsidR="000A4A9E" w:rsidRPr="002F7992">
        <w:rPr>
          <w:rFonts w:ascii="Times New Roman" w:hAnsi="Times New Roman" w:cs="Times New Roman"/>
          <w:sz w:val="24"/>
          <w:szCs w:val="24"/>
        </w:rPr>
        <w:t>A felvételi eljárás és a felvételi követelmények egyértelműen rögzítettek.</w:t>
      </w:r>
      <w:r w:rsidRPr="002F7992">
        <w:rPr>
          <w:rFonts w:ascii="Times New Roman" w:hAnsi="Times New Roman" w:cs="Times New Roman"/>
          <w:sz w:val="24"/>
          <w:szCs w:val="24"/>
        </w:rPr>
        <w:t>”</w:t>
      </w:r>
    </w:p>
    <w:p w14:paraId="55CF5099" w14:textId="77777777" w:rsidR="000A4A9E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>Mikor és honnan ismerhetők meg a felvételi követelmények? Ha a doktori iskola részt vesz a Stipendium Hungaricum (SH) programban, hogyan tudja biztosítani, hogy az SH-jelentkezők ugyanolyan elbírálásban részesüljenek a felvételi során, mint hazai társaik?</w:t>
      </w:r>
    </w:p>
    <w:p w14:paraId="71D6D67D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9EF6BC0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576C7CFE" w14:textId="2DB3E90E" w:rsidR="008E0C4A" w:rsidRDefault="008E0C4A" w:rsidP="008E0C4A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8E0C4A">
        <w:rPr>
          <w:rFonts w:ascii="Times New Roman" w:hAnsi="Times New Roman" w:cs="Times New Roman"/>
          <w:sz w:val="24"/>
          <w:szCs w:val="24"/>
        </w:rPr>
        <w:t>Felvételi szempontrendszer felülvizsgálata oktatói fórumbeszélgetésen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41C003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D53CF7B" w14:textId="77777777" w:rsidR="000A4A9E" w:rsidRPr="002F7992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0A4A9E"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F799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A4A9E" w:rsidRPr="002F7992">
        <w:rPr>
          <w:rFonts w:ascii="Times New Roman" w:hAnsi="Times New Roman" w:cs="Times New Roman"/>
          <w:bCs/>
          <w:sz w:val="24"/>
          <w:szCs w:val="24"/>
        </w:rPr>
        <w:t>A doktori iskola eljárásai biztosítják, hogy a hallgatók előrehaladásáról kellő információ álljon rendelkezésre mind a hallgató, mind az témavezető részére.</w:t>
      </w:r>
      <w:r w:rsidRPr="002F7992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634B699D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>Tanulmányi kreditek esetében egyértelműen rögzített, hogy mi szükséges a teljesítésükhöz? A komplex vizsga, a műhelyvita</w:t>
      </w:r>
      <w:r w:rsidR="007559C9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>és a fokozatszerzés követelményei egyértelműen rögzítettek? Hogyan biztosítják, hogy a hallgató olyan visszajelzést kapjon, mely segíti őt tanulmányai/kutatása sikeres elvégzésében?</w:t>
      </w:r>
    </w:p>
    <w:p w14:paraId="3E702C66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06421D0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7C00E6FF" w14:textId="7435490A" w:rsidR="008E0C4A" w:rsidRDefault="008E0C4A" w:rsidP="008E0C4A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A szabályozás és a neptun tárgyleírások és a hallgatói tájékoztatást szolgáló éves hallgatói fórumok anyagának áttekintése.</w:t>
      </w:r>
    </w:p>
    <w:p w14:paraId="6266E3EF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F1F9442" w14:textId="77777777" w:rsidR="000A4A9E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0A4A9E" w:rsidRPr="002F7992">
        <w:rPr>
          <w:rFonts w:ascii="Times New Roman" w:hAnsi="Times New Roman" w:cs="Times New Roman"/>
          <w:b/>
          <w:sz w:val="24"/>
          <w:szCs w:val="24"/>
        </w:rPr>
        <w:t>3.</w:t>
      </w:r>
      <w:r w:rsidR="000A4A9E" w:rsidRPr="002F7992">
        <w:rPr>
          <w:rFonts w:ascii="Times New Roman" w:hAnsi="Times New Roman" w:cs="Times New Roman"/>
          <w:sz w:val="24"/>
          <w:szCs w:val="24"/>
        </w:rPr>
        <w:t xml:space="preserve"> </w:t>
      </w:r>
      <w:r w:rsidR="007559C9" w:rsidRPr="002F7992">
        <w:rPr>
          <w:rFonts w:ascii="Times New Roman" w:hAnsi="Times New Roman" w:cs="Times New Roman"/>
          <w:sz w:val="24"/>
          <w:szCs w:val="24"/>
        </w:rPr>
        <w:t>„</w:t>
      </w:r>
      <w:r w:rsidR="000A4A9E" w:rsidRPr="002F7992">
        <w:rPr>
          <w:rFonts w:ascii="Times New Roman" w:hAnsi="Times New Roman" w:cs="Times New Roman"/>
          <w:sz w:val="24"/>
          <w:szCs w:val="24"/>
        </w:rPr>
        <w:t>A doktoranduszok oktatási tevékenyégekben való közreműködése egyértelműen szabályozott.</w:t>
      </w:r>
      <w:r w:rsidR="007559C9" w:rsidRPr="002F7992">
        <w:rPr>
          <w:rFonts w:ascii="Times New Roman" w:hAnsi="Times New Roman" w:cs="Times New Roman"/>
          <w:sz w:val="24"/>
          <w:szCs w:val="24"/>
        </w:rPr>
        <w:t>”</w:t>
      </w:r>
    </w:p>
    <w:p w14:paraId="59879B37" w14:textId="77777777" w:rsidR="000A4A9E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0A4A9E" w:rsidRPr="002F7992">
        <w:rPr>
          <w:rFonts w:ascii="Times New Roman" w:hAnsi="Times New Roman" w:cs="Times New Roman"/>
          <w:i/>
          <w:sz w:val="24"/>
          <w:szCs w:val="24"/>
        </w:rPr>
        <w:t xml:space="preserve">A doktori iskola dokumentumai világosan rögzítik, hogy a doktoranduszok milyen módon és mikor vesznek részt az oktatási tevékenységben? Ki és hogyan tartja nyilván ezt a tevékenységet? </w:t>
      </w:r>
    </w:p>
    <w:p w14:paraId="20433CA4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E7A19DF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63950DB4" w14:textId="5D41724C" w:rsidR="003E0768" w:rsidRDefault="000B6C45" w:rsidP="000B6C4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A szabályozás és az adminisztráció áttekintése.</w:t>
      </w:r>
    </w:p>
    <w:p w14:paraId="007D7D8F" w14:textId="77777777" w:rsidR="000B6C45" w:rsidRDefault="000B6C45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25A74C2" w14:textId="77777777" w:rsidR="000A4A9E" w:rsidRPr="002F7992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0A4A9E" w:rsidRPr="002F799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F7992">
        <w:rPr>
          <w:rFonts w:ascii="Times New Roman" w:hAnsi="Times New Roman" w:cs="Times New Roman"/>
          <w:sz w:val="24"/>
          <w:szCs w:val="24"/>
        </w:rPr>
        <w:t>„</w:t>
      </w:r>
      <w:r w:rsidR="000A4A9E" w:rsidRPr="002F7992">
        <w:rPr>
          <w:rFonts w:ascii="Times New Roman" w:hAnsi="Times New Roman" w:cs="Times New Roman"/>
          <w:sz w:val="24"/>
          <w:szCs w:val="24"/>
        </w:rPr>
        <w:t>A doktoranduszok külföldön végzett kutatási tevékenységét, külföldi részképzésben vagy egyéb mobilitásban való részvételét a doktori iskola kredittel értékeli.</w:t>
      </w:r>
      <w:r w:rsidRPr="002F7992">
        <w:rPr>
          <w:rFonts w:ascii="Times New Roman" w:hAnsi="Times New Roman" w:cs="Times New Roman"/>
          <w:sz w:val="24"/>
          <w:szCs w:val="24"/>
        </w:rPr>
        <w:t>”</w:t>
      </w:r>
    </w:p>
    <w:p w14:paraId="233DFFE9" w14:textId="77777777" w:rsidR="000A4A9E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>Miként biztosított a doktori iskolán kívüli tudományos/művészeti tanulás/kutatás elismerése? Hogyan működik a kreditelismerés rendszere?</w:t>
      </w:r>
      <w:r w:rsidR="00FD20B4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E092AB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2101232"/>
      <w:r>
        <w:rPr>
          <w:rFonts w:ascii="Times New Roman" w:hAnsi="Times New Roman" w:cs="Times New Roman"/>
          <w:sz w:val="24"/>
          <w:szCs w:val="24"/>
        </w:rPr>
        <w:lastRenderedPageBreak/>
        <w:t>Tervezett lépések:</w:t>
      </w:r>
    </w:p>
    <w:p w14:paraId="1049510F" w14:textId="644DA871" w:rsidR="000B6C45" w:rsidRDefault="006D5E35" w:rsidP="000B6C4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6C45">
        <w:rPr>
          <w:rFonts w:ascii="Times New Roman" w:hAnsi="Times New Roman" w:cs="Times New Roman"/>
          <w:sz w:val="24"/>
          <w:szCs w:val="24"/>
        </w:rPr>
        <w:t>4.1. A szabályozás áttekintése.</w:t>
      </w:r>
    </w:p>
    <w:p w14:paraId="2A4A1676" w14:textId="505AF95C" w:rsidR="000B6C45" w:rsidRDefault="006D5E35" w:rsidP="000B6C4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6C45">
        <w:rPr>
          <w:rFonts w:ascii="Times New Roman" w:hAnsi="Times New Roman" w:cs="Times New Roman"/>
          <w:sz w:val="24"/>
          <w:szCs w:val="24"/>
        </w:rPr>
        <w:t>4.2. A vizsgált időszak gyakorlatának áttekintése.</w:t>
      </w:r>
    </w:p>
    <w:p w14:paraId="57905C32" w14:textId="70BCCE0F" w:rsidR="000B6C45" w:rsidRDefault="006D5E35" w:rsidP="000B6C4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6C45">
        <w:rPr>
          <w:rFonts w:ascii="Times New Roman" w:hAnsi="Times New Roman" w:cs="Times New Roman"/>
          <w:sz w:val="24"/>
          <w:szCs w:val="24"/>
        </w:rPr>
        <w:t>4.3. A hallgatói igény és tapasztalat felmérése a hallgatói fórumon.</w:t>
      </w:r>
    </w:p>
    <w:p w14:paraId="2E5C0924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12126F0" w14:textId="77777777" w:rsidR="000B6C45" w:rsidRDefault="000B6C45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C8F416C" w14:textId="09AA8E20" w:rsidR="00F96BE9" w:rsidRPr="00077211" w:rsidRDefault="0069553C" w:rsidP="006955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D20B4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96BE9" w:rsidRPr="00077211">
        <w:rPr>
          <w:rFonts w:ascii="Times New Roman" w:hAnsi="Times New Roman" w:cs="Times New Roman"/>
          <w:sz w:val="24"/>
          <w:szCs w:val="24"/>
          <w:u w:val="single"/>
        </w:rPr>
        <w:t>ESG 1.5 Oktatók</w:t>
      </w:r>
      <w:bookmarkEnd w:id="1"/>
    </w:p>
    <w:p w14:paraId="3ECD936B" w14:textId="77777777" w:rsidR="00F96BE9" w:rsidRPr="002F7992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F96BE9" w:rsidRPr="002F79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F7992">
        <w:rPr>
          <w:rFonts w:ascii="Times New Roman" w:hAnsi="Times New Roman" w:cs="Times New Roman"/>
          <w:b/>
          <w:sz w:val="24"/>
          <w:szCs w:val="24"/>
        </w:rPr>
        <w:t>„</w:t>
      </w:r>
      <w:r w:rsidR="00F96BE9" w:rsidRPr="002F7992">
        <w:rPr>
          <w:rFonts w:ascii="Times New Roman" w:hAnsi="Times New Roman" w:cs="Times New Roman"/>
          <w:sz w:val="24"/>
          <w:szCs w:val="24"/>
        </w:rPr>
        <w:t>A doktori iskola rendelkezik a megfelelő (minimálisan a jogszabályban előírt) számú törzstaggal. A törzstagok az adott doktori iskola tekintetében releváns</w:t>
      </w:r>
      <w:r w:rsidRPr="002F7992">
        <w:rPr>
          <w:rFonts w:ascii="Times New Roman" w:hAnsi="Times New Roman" w:cs="Times New Roman"/>
          <w:sz w:val="24"/>
          <w:szCs w:val="24"/>
        </w:rPr>
        <w:t xml:space="preserve"> tudományos</w:t>
      </w:r>
      <w:r w:rsidR="00F96BE9" w:rsidRPr="002F7992">
        <w:rPr>
          <w:rFonts w:ascii="Times New Roman" w:hAnsi="Times New Roman" w:cs="Times New Roman"/>
          <w:sz w:val="24"/>
          <w:szCs w:val="24"/>
        </w:rPr>
        <w:t xml:space="preserve"> rendelkeznek, és a doktori i</w:t>
      </w:r>
      <w:r w:rsidRPr="002F7992">
        <w:rPr>
          <w:rFonts w:ascii="Times New Roman" w:hAnsi="Times New Roman" w:cs="Times New Roman"/>
          <w:sz w:val="24"/>
          <w:szCs w:val="24"/>
        </w:rPr>
        <w:t>skola képzési</w:t>
      </w:r>
      <w:r w:rsidR="00F96BE9" w:rsidRPr="002F7992">
        <w:rPr>
          <w:rFonts w:ascii="Times New Roman" w:hAnsi="Times New Roman" w:cs="Times New Roman"/>
          <w:sz w:val="24"/>
          <w:szCs w:val="24"/>
        </w:rPr>
        <w:t xml:space="preserve"> területéhez kapcsolódó, aktív, folyamatos, dokumentáltan eredményes tevékenységet folytatnak.</w:t>
      </w:r>
      <w:r w:rsidRPr="002F7992">
        <w:rPr>
          <w:rFonts w:ascii="Times New Roman" w:hAnsi="Times New Roman" w:cs="Times New Roman"/>
          <w:sz w:val="24"/>
          <w:szCs w:val="24"/>
        </w:rPr>
        <w:t>”</w:t>
      </w:r>
    </w:p>
    <w:p w14:paraId="6F9D38C6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F96BE9" w:rsidRPr="002F7992">
        <w:rPr>
          <w:rFonts w:ascii="Times New Roman" w:hAnsi="Times New Roman" w:cs="Times New Roman"/>
          <w:i/>
          <w:iCs/>
          <w:sz w:val="24"/>
          <w:szCs w:val="24"/>
        </w:rPr>
        <w:t>Ki(k) és milyen eljárás keretében vizsgálják felül és felügyelik a doktori iskola törzstagjainak szakmai teljesítményét, törzstagi kritériumoknak való megfelelőséget? Az előző akkreditációs eljárás óta hogyan és miért változott a doktori iskola törzstagjainak összetétele? Miként biztosítja a doktori iskola, hogy a törzstagok száma ne csökkenjen a jogszabályban előírta</w:t>
      </w:r>
      <w:r w:rsidR="007559C9" w:rsidRPr="002F7992">
        <w:rPr>
          <w:rFonts w:ascii="Times New Roman" w:hAnsi="Times New Roman" w:cs="Times New Roman"/>
          <w:i/>
          <w:iCs/>
          <w:sz w:val="24"/>
          <w:szCs w:val="24"/>
        </w:rPr>
        <w:t>k, illetve saját elvárásai alá?</w:t>
      </w:r>
    </w:p>
    <w:p w14:paraId="1BD76640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317A5342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4DA2764F" w14:textId="041A195A" w:rsidR="006D5E35" w:rsidRDefault="006D5E35" w:rsidP="006D5E3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A HDI gyakorlatának felülvizsgálata a szabályozás és a HDHT jegyzőkönyvek alapján.</w:t>
      </w:r>
    </w:p>
    <w:p w14:paraId="78453633" w14:textId="748324B6" w:rsidR="006D5E35" w:rsidRDefault="006D5E35" w:rsidP="006D5E3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Az oktatói állomány megfelelőségének biztosítására vonatkozó lépések felülvizsgálata az éves vezetői beszámolókban.</w:t>
      </w:r>
    </w:p>
    <w:p w14:paraId="3F4C2A9D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D97FA03" w14:textId="77777777" w:rsidR="00F96BE9" w:rsidRPr="002F7992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F96BE9" w:rsidRPr="002F799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F7992">
        <w:rPr>
          <w:rFonts w:ascii="Times New Roman" w:hAnsi="Times New Roman" w:cs="Times New Roman"/>
          <w:b/>
          <w:sz w:val="24"/>
          <w:szCs w:val="24"/>
        </w:rPr>
        <w:t>„</w:t>
      </w:r>
      <w:r w:rsidR="00F96BE9" w:rsidRPr="002F7992">
        <w:rPr>
          <w:rFonts w:ascii="Times New Roman" w:hAnsi="Times New Roman" w:cs="Times New Roman"/>
          <w:sz w:val="24"/>
          <w:szCs w:val="24"/>
        </w:rPr>
        <w:t>Az oktatók, témavezetők és témakiírók száma megfelelő. A velük szembeni szakmai követelmények egyértelműen rögzítettek. Szakmai tevékenységük relevanciája és színvonala, valamint munkaterhelésük biztosítja a doktoranduszok tudományos/művészeti tevékenységének megfelelő támogatását.</w:t>
      </w:r>
      <w:r w:rsidRPr="002F7992">
        <w:rPr>
          <w:rFonts w:ascii="Times New Roman" w:hAnsi="Times New Roman" w:cs="Times New Roman"/>
          <w:sz w:val="24"/>
          <w:szCs w:val="24"/>
        </w:rPr>
        <w:t>”</w:t>
      </w:r>
    </w:p>
    <w:p w14:paraId="4A5F4F7B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F96BE9" w:rsidRPr="002F7992">
        <w:rPr>
          <w:rFonts w:ascii="Times New Roman" w:hAnsi="Times New Roman" w:cs="Times New Roman"/>
          <w:i/>
          <w:iCs/>
          <w:sz w:val="24"/>
          <w:szCs w:val="24"/>
        </w:rPr>
        <w:t>Melyek az oktatók, témakiírók és témavezetők kiválasztásának, teljesítményük - különös tekintettel a témavezetésre - értékelésének szempontjai? Dokumentált módon elérhetők-e az érintettek számára? Hogyan gondoskodnak ezen szempontok folyamatos alkalmazásáról? Ki(k) és milyen eljárás keretében vizsgálják felül és felügyelik a doktori iskola oktatóinak, témavezetőinek szakmai teljesítményét, az előírt kritériumoknak való megfelelőséget? Hogyan biztosítják, hogy oktatóik ne legyenek túlterheltek? Biztosítja az anyaintézménnyel való együttműködés, hogy a doktori iskolában aktív tevékenységet vállaló oktatók az intézményben végzett egyéb tevékenységük mellett elegendő időt és energiát tudjanak fordítani a doktori képzésre és saját kutatási tevékenységükre?</w:t>
      </w:r>
    </w:p>
    <w:p w14:paraId="680B9D07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0940723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1CF73E89" w14:textId="788B28F8" w:rsidR="006D5E35" w:rsidRDefault="006D5E35" w:rsidP="006D5E3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A szabályozás áttekintése, javaslatok megfogalmazása a HDHT felé.</w:t>
      </w:r>
    </w:p>
    <w:p w14:paraId="25C87CD8" w14:textId="748B906F" w:rsidR="006D5E35" w:rsidRDefault="006D5E35" w:rsidP="006D5E35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A</w:t>
      </w:r>
      <w:r w:rsidR="006A6F3A">
        <w:rPr>
          <w:rFonts w:ascii="Times New Roman" w:hAnsi="Times New Roman" w:cs="Times New Roman"/>
          <w:sz w:val="24"/>
          <w:szCs w:val="24"/>
        </w:rPr>
        <w:t>z aktív témavezetők helyzetének felmérése</w:t>
      </w:r>
    </w:p>
    <w:p w14:paraId="40D5DBAD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5790E68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F96BE9" w:rsidRPr="002F79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F7992">
        <w:rPr>
          <w:rFonts w:ascii="Times New Roman" w:hAnsi="Times New Roman" w:cs="Times New Roman"/>
          <w:sz w:val="24"/>
          <w:szCs w:val="24"/>
        </w:rPr>
        <w:t>„</w:t>
      </w:r>
      <w:r w:rsidR="00F96BE9" w:rsidRPr="002F7992">
        <w:rPr>
          <w:rFonts w:ascii="Times New Roman" w:hAnsi="Times New Roman" w:cs="Times New Roman"/>
          <w:sz w:val="24"/>
          <w:szCs w:val="24"/>
        </w:rPr>
        <w:t>A felsőoktatási intézmények elsődleges felelősséget viselnek oktatóik minőségéért és a hatékony oktatói munkát támogató körülmények biztosításáért. Ez a környezet lehetőséget ad az oktatók szakmai fejlődésére és támogatja azt.</w:t>
      </w:r>
      <w:r w:rsidRPr="002F7992">
        <w:rPr>
          <w:rFonts w:ascii="Times New Roman" w:hAnsi="Times New Roman" w:cs="Times New Roman"/>
          <w:sz w:val="24"/>
          <w:szCs w:val="24"/>
        </w:rPr>
        <w:t>”</w:t>
      </w:r>
    </w:p>
    <w:p w14:paraId="502A74C3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F96BE9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Milyen módon segítik az oktatók szakmai fejlődését? Milyen infrastrukturális eszközökkel és milyen </w:t>
      </w:r>
      <w:r w:rsidR="00F96BE9" w:rsidRPr="002F7992">
        <w:rPr>
          <w:rFonts w:ascii="Times New Roman" w:hAnsi="Times New Roman" w:cs="Times New Roman"/>
          <w:i/>
          <w:iCs/>
          <w:sz w:val="24"/>
          <w:szCs w:val="24"/>
        </w:rPr>
        <w:lastRenderedPageBreak/>
        <w:t>szolgáltatásokkal segítik az oktatók tudományos tevékenységét (konferencia-látogatás, publikáció, pályázatírás támogatása; saját iroda/informatikai eszközök biztosítása)? Miként fejlesztik az oktatók oktatásmódszertani felkészültségét?</w:t>
      </w:r>
    </w:p>
    <w:p w14:paraId="67596412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B60F9C7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Tervezett lépések:</w:t>
      </w:r>
    </w:p>
    <w:p w14:paraId="5C8E52EB" w14:textId="21177793" w:rsidR="00077211" w:rsidRDefault="00077211" w:rsidP="0007721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Az oktatók szakmai fejlődésének biztosítását szolgáló lépések felülvizsgálata az éves vezetői beszámolókban, és információgyűjtés az oktatók kérdőíves felmérésével.</w:t>
      </w:r>
    </w:p>
    <w:p w14:paraId="69586308" w14:textId="77777777" w:rsidR="00077211" w:rsidRPr="002F7992" w:rsidRDefault="00077211" w:rsidP="0007721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C9BC851" w14:textId="61526B63" w:rsidR="007559C9" w:rsidRPr="002F7992" w:rsidRDefault="007559C9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Budapest, 2024. </w:t>
      </w:r>
      <w:r w:rsidR="00077211">
        <w:rPr>
          <w:rFonts w:ascii="Times New Roman" w:hAnsi="Times New Roman" w:cs="Times New Roman"/>
          <w:sz w:val="24"/>
          <w:szCs w:val="24"/>
        </w:rPr>
        <w:t>március 11</w:t>
      </w:r>
      <w:r w:rsidRPr="002F7992">
        <w:rPr>
          <w:rFonts w:ascii="Times New Roman" w:hAnsi="Times New Roman" w:cs="Times New Roman"/>
          <w:sz w:val="24"/>
          <w:szCs w:val="24"/>
        </w:rPr>
        <w:t>.</w:t>
      </w:r>
    </w:p>
    <w:p w14:paraId="4F609215" w14:textId="77777777" w:rsidR="007559C9" w:rsidRDefault="007559C9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176ED" w14:textId="77777777" w:rsidR="00077211" w:rsidRPr="002F7992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C4832" w14:textId="77777777" w:rsidR="002F7992" w:rsidRPr="002F7992" w:rsidRDefault="002F7992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1147B" w14:textId="4E5E43C4" w:rsidR="007559C9" w:rsidRPr="002F7992" w:rsidRDefault="007559C9" w:rsidP="0007721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Prof. Dr. </w:t>
      </w:r>
      <w:r w:rsidR="00077211">
        <w:rPr>
          <w:rFonts w:ascii="Times New Roman" w:hAnsi="Times New Roman" w:cs="Times New Roman"/>
          <w:sz w:val="24"/>
          <w:szCs w:val="24"/>
        </w:rPr>
        <w:t>Hanula Gergely</w:t>
      </w:r>
      <w:r w:rsidR="00FF7CB2">
        <w:rPr>
          <w:rFonts w:ascii="Times New Roman" w:hAnsi="Times New Roman" w:cs="Times New Roman"/>
          <w:sz w:val="24"/>
          <w:szCs w:val="24"/>
        </w:rPr>
        <w:t xml:space="preserve"> s.k.</w:t>
      </w:r>
    </w:p>
    <w:p w14:paraId="5E0B9F41" w14:textId="240DE9AB" w:rsidR="007559C9" w:rsidRPr="002F7992" w:rsidRDefault="00077211" w:rsidP="0007721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</w:t>
      </w:r>
      <w:r w:rsidR="007559C9" w:rsidRPr="002F7992">
        <w:rPr>
          <w:rFonts w:ascii="Times New Roman" w:hAnsi="Times New Roman" w:cs="Times New Roman"/>
          <w:sz w:val="24"/>
          <w:szCs w:val="24"/>
        </w:rPr>
        <w:t xml:space="preserve">DHT minőségbiztosítási </w:t>
      </w:r>
      <w:r>
        <w:rPr>
          <w:rFonts w:ascii="Times New Roman" w:hAnsi="Times New Roman" w:cs="Times New Roman"/>
          <w:sz w:val="24"/>
          <w:szCs w:val="24"/>
        </w:rPr>
        <w:t>bizottság vezetője</w:t>
      </w:r>
    </w:p>
    <w:sectPr w:rsidR="007559C9" w:rsidRPr="002F7992" w:rsidSect="00363135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C6E4" w14:textId="77777777" w:rsidR="00637A40" w:rsidRDefault="00637A40" w:rsidP="00885AC7">
      <w:pPr>
        <w:spacing w:after="0" w:line="240" w:lineRule="auto"/>
      </w:pPr>
      <w:r>
        <w:separator/>
      </w:r>
    </w:p>
  </w:endnote>
  <w:endnote w:type="continuationSeparator" w:id="0">
    <w:p w14:paraId="635E54BD" w14:textId="77777777" w:rsidR="00637A40" w:rsidRDefault="00637A40" w:rsidP="0088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656128"/>
      <w:docPartObj>
        <w:docPartGallery w:val="Page Numbers (Bottom of Page)"/>
        <w:docPartUnique/>
      </w:docPartObj>
    </w:sdtPr>
    <w:sdtEndPr/>
    <w:sdtContent>
      <w:p w14:paraId="19B824E7" w14:textId="02D0B5FA" w:rsidR="00885AC7" w:rsidRDefault="00885AC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AD7F2" w14:textId="77777777" w:rsidR="00885AC7" w:rsidRDefault="00885A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C56F" w14:textId="77777777" w:rsidR="00637A40" w:rsidRDefault="00637A40" w:rsidP="00885AC7">
      <w:pPr>
        <w:spacing w:after="0" w:line="240" w:lineRule="auto"/>
      </w:pPr>
      <w:r>
        <w:separator/>
      </w:r>
    </w:p>
  </w:footnote>
  <w:footnote w:type="continuationSeparator" w:id="0">
    <w:p w14:paraId="1A78AE81" w14:textId="77777777" w:rsidR="00637A40" w:rsidRDefault="00637A40" w:rsidP="00885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D6"/>
    <w:rsid w:val="00077211"/>
    <w:rsid w:val="000A4A9E"/>
    <w:rsid w:val="000B6C45"/>
    <w:rsid w:val="000F1A5B"/>
    <w:rsid w:val="001056D6"/>
    <w:rsid w:val="0021682A"/>
    <w:rsid w:val="00236A34"/>
    <w:rsid w:val="002F7992"/>
    <w:rsid w:val="00363135"/>
    <w:rsid w:val="003A4EAD"/>
    <w:rsid w:val="003E0768"/>
    <w:rsid w:val="0050347F"/>
    <w:rsid w:val="0058477F"/>
    <w:rsid w:val="00637A40"/>
    <w:rsid w:val="00684F85"/>
    <w:rsid w:val="0069553C"/>
    <w:rsid w:val="006A6F3A"/>
    <w:rsid w:val="006D3CD7"/>
    <w:rsid w:val="006D5E35"/>
    <w:rsid w:val="007559C9"/>
    <w:rsid w:val="00800413"/>
    <w:rsid w:val="00885AC7"/>
    <w:rsid w:val="008B484F"/>
    <w:rsid w:val="008E0C4A"/>
    <w:rsid w:val="00997930"/>
    <w:rsid w:val="009D1DCE"/>
    <w:rsid w:val="00A206C8"/>
    <w:rsid w:val="00A627DE"/>
    <w:rsid w:val="00B8402F"/>
    <w:rsid w:val="00BB2A69"/>
    <w:rsid w:val="00C24348"/>
    <w:rsid w:val="00D125D7"/>
    <w:rsid w:val="00D275D9"/>
    <w:rsid w:val="00F56DB5"/>
    <w:rsid w:val="00F96BE9"/>
    <w:rsid w:val="00FD20B4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CFD"/>
  <w15:chartTrackingRefBased/>
  <w15:docId w15:val="{5699D6AF-3979-495A-8B7C-CBD8A88F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484F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A4A9E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25D7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0A4A9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8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AC7"/>
  </w:style>
  <w:style w:type="paragraph" w:styleId="llb">
    <w:name w:val="footer"/>
    <w:basedOn w:val="Norml"/>
    <w:link w:val="llbChar"/>
    <w:uiPriority w:val="99"/>
    <w:unhideWhenUsed/>
    <w:rsid w:val="0088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1399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Stipta István Mihály</dc:creator>
  <cp:keywords/>
  <dc:description/>
  <cp:lastModifiedBy>Sógor Éva</cp:lastModifiedBy>
  <cp:revision>12</cp:revision>
  <dcterms:created xsi:type="dcterms:W3CDTF">2024-02-16T12:51:00Z</dcterms:created>
  <dcterms:modified xsi:type="dcterms:W3CDTF">2026-02-11T08:24:00Z</dcterms:modified>
</cp:coreProperties>
</file>