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510B" w14:textId="41CED166" w:rsidR="0022780A" w:rsidRPr="000722B6" w:rsidRDefault="000C4E15" w:rsidP="000C4E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2B6">
        <w:rPr>
          <w:rFonts w:ascii="Times New Roman" w:hAnsi="Times New Roman" w:cs="Times New Roman"/>
          <w:b/>
          <w:bCs/>
          <w:sz w:val="24"/>
          <w:szCs w:val="24"/>
        </w:rPr>
        <w:t>A kari minőségbiztosítási vezető beszámolója a 2023-2024/őszi félévben végzett OMHV eredményekről a KRE HTK 2024. április 19-i Kari Tanácsa számára</w:t>
      </w:r>
    </w:p>
    <w:p w14:paraId="6BACBB2A" w14:textId="77777777" w:rsidR="000C4E15" w:rsidRPr="000722B6" w:rsidRDefault="000C4E15" w:rsidP="000C4E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729AC2" w14:textId="255D47AA" w:rsidR="000C4E15" w:rsidRPr="000722B6" w:rsidRDefault="000C4E15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 xml:space="preserve">1. Az órai hiányzások a hallgatók önbevallása alapján nem </w:t>
      </w:r>
      <w:proofErr w:type="spellStart"/>
      <w:r w:rsidRPr="000722B6">
        <w:rPr>
          <w:rFonts w:ascii="Times New Roman" w:hAnsi="Times New Roman" w:cs="Times New Roman"/>
          <w:sz w:val="24"/>
          <w:szCs w:val="24"/>
        </w:rPr>
        <w:t>jelentősek</w:t>
      </w:r>
      <w:proofErr w:type="spellEnd"/>
      <w:r w:rsidRPr="000722B6">
        <w:rPr>
          <w:rFonts w:ascii="Times New Roman" w:hAnsi="Times New Roman" w:cs="Times New Roman"/>
          <w:sz w:val="24"/>
          <w:szCs w:val="24"/>
        </w:rPr>
        <w:t>, 48% minden órán jelen volt, 48% az órák ¾-én.</w:t>
      </w:r>
    </w:p>
    <w:p w14:paraId="08853BA0" w14:textId="65234B49" w:rsidR="0037589D" w:rsidRPr="000722B6" w:rsidRDefault="00A827BF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 xml:space="preserve">2. </w:t>
      </w:r>
      <w:r w:rsidR="0037589D" w:rsidRPr="000722B6">
        <w:rPr>
          <w:rFonts w:ascii="Times New Roman" w:hAnsi="Times New Roman" w:cs="Times New Roman"/>
          <w:sz w:val="24"/>
          <w:szCs w:val="24"/>
        </w:rPr>
        <w:t>Értékelések</w:t>
      </w:r>
    </w:p>
    <w:p w14:paraId="66F38CD8" w14:textId="0656E89D" w:rsidR="00A827BF" w:rsidRPr="000722B6" w:rsidRDefault="0037589D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 xml:space="preserve">2.1. </w:t>
      </w:r>
      <w:r w:rsidR="00A827BF" w:rsidRPr="000722B6">
        <w:rPr>
          <w:rFonts w:ascii="Times New Roman" w:hAnsi="Times New Roman" w:cs="Times New Roman"/>
          <w:sz w:val="24"/>
          <w:szCs w:val="24"/>
        </w:rPr>
        <w:t xml:space="preserve">A karon a kurzusokra vonatkozó értékelések átlaga az 5-ös skálán 4,41, a legmagasabb átlagokat a </w:t>
      </w:r>
      <w:proofErr w:type="spellStart"/>
      <w:r w:rsidR="00A827BF" w:rsidRPr="000722B6">
        <w:rPr>
          <w:rFonts w:ascii="Times New Roman" w:hAnsi="Times New Roman" w:cs="Times New Roman"/>
          <w:sz w:val="24"/>
          <w:szCs w:val="24"/>
        </w:rPr>
        <w:t>himnológiai</w:t>
      </w:r>
      <w:proofErr w:type="spellEnd"/>
      <w:r w:rsidR="00A827BF" w:rsidRPr="000722B6">
        <w:rPr>
          <w:rFonts w:ascii="Times New Roman" w:hAnsi="Times New Roman" w:cs="Times New Roman"/>
          <w:sz w:val="24"/>
          <w:szCs w:val="24"/>
        </w:rPr>
        <w:t xml:space="preserve"> tanszék</w:t>
      </w:r>
      <w:r w:rsidRPr="000722B6">
        <w:rPr>
          <w:rFonts w:ascii="Times New Roman" w:hAnsi="Times New Roman" w:cs="Times New Roman"/>
          <w:sz w:val="24"/>
          <w:szCs w:val="24"/>
        </w:rPr>
        <w:t xml:space="preserve">, az alacsonyabb átlagokat a biblikus tanszékek (kivéve az Úsz) és a Filozófia kapta, ez utóbbiakat a hallgatók szemmel láthatóan nehezebbnek és nehezebben teljesíthetőnek ítélik. </w:t>
      </w:r>
    </w:p>
    <w:p w14:paraId="1164448B" w14:textId="48E7EBF9" w:rsidR="0037589D" w:rsidRPr="000722B6" w:rsidRDefault="0037589D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 xml:space="preserve">2.2. Oktatók értékelésében magas átlagokat kapott </w:t>
      </w:r>
      <w:proofErr w:type="spellStart"/>
      <w:r w:rsidRPr="000722B6">
        <w:rPr>
          <w:rFonts w:ascii="Times New Roman" w:hAnsi="Times New Roman" w:cs="Times New Roman"/>
          <w:sz w:val="24"/>
          <w:szCs w:val="24"/>
        </w:rPr>
        <w:t>Dosek</w:t>
      </w:r>
      <w:proofErr w:type="spellEnd"/>
      <w:r w:rsidRPr="000722B6">
        <w:rPr>
          <w:rFonts w:ascii="Times New Roman" w:hAnsi="Times New Roman" w:cs="Times New Roman"/>
          <w:sz w:val="24"/>
          <w:szCs w:val="24"/>
        </w:rPr>
        <w:t xml:space="preserve"> tanár úr és Gaál Eszter tanárnő, Cz</w:t>
      </w:r>
      <w:proofErr w:type="spellStart"/>
      <w:r w:rsidRPr="000722B6">
        <w:rPr>
          <w:rFonts w:ascii="Times New Roman" w:hAnsi="Times New Roman" w:cs="Times New Roman"/>
          <w:sz w:val="24"/>
          <w:szCs w:val="24"/>
        </w:rPr>
        <w:t>entnár</w:t>
      </w:r>
      <w:proofErr w:type="spellEnd"/>
      <w:r w:rsidRPr="000722B6">
        <w:rPr>
          <w:rFonts w:ascii="Times New Roman" w:hAnsi="Times New Roman" w:cs="Times New Roman"/>
          <w:sz w:val="24"/>
          <w:szCs w:val="24"/>
        </w:rPr>
        <w:t xml:space="preserve"> tanár úr, </w:t>
      </w:r>
      <w:proofErr w:type="spellStart"/>
      <w:r w:rsidRPr="000722B6">
        <w:rPr>
          <w:rFonts w:ascii="Times New Roman" w:hAnsi="Times New Roman" w:cs="Times New Roman"/>
          <w:sz w:val="24"/>
          <w:szCs w:val="24"/>
        </w:rPr>
        <w:t>Siba</w:t>
      </w:r>
      <w:proofErr w:type="spellEnd"/>
      <w:r w:rsidRPr="000722B6">
        <w:rPr>
          <w:rFonts w:ascii="Times New Roman" w:hAnsi="Times New Roman" w:cs="Times New Roman"/>
          <w:sz w:val="24"/>
          <w:szCs w:val="24"/>
        </w:rPr>
        <w:t xml:space="preserve"> tanár úr és Lányi tanár úr. </w:t>
      </w:r>
    </w:p>
    <w:p w14:paraId="45A01839" w14:textId="0F48A177" w:rsidR="000C4E15" w:rsidRPr="000722B6" w:rsidRDefault="00A827BF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>3</w:t>
      </w:r>
      <w:r w:rsidR="000C4E15" w:rsidRPr="000722B6">
        <w:rPr>
          <w:rFonts w:ascii="Times New Roman" w:hAnsi="Times New Roman" w:cs="Times New Roman"/>
          <w:sz w:val="24"/>
          <w:szCs w:val="24"/>
        </w:rPr>
        <w:t>. A tárgyak értékelését tekintve jelentős mértékben elégedettek a hallgatók a megtartott órákkal, talán csak a „mennyiben járult hozzá a kurzus a személyes fejlődéséhez” kérdésnél voltak nagyobb arányban (kb. 30 %) a bizonytalanok, akik nem voltak teljes mértékben elégedettek.</w:t>
      </w:r>
    </w:p>
    <w:p w14:paraId="4A16591A" w14:textId="3A5E6D6B" w:rsidR="000C4E15" w:rsidRPr="000722B6" w:rsidRDefault="00A827BF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>4</w:t>
      </w:r>
      <w:r w:rsidR="000C4E15" w:rsidRPr="000722B6">
        <w:rPr>
          <w:rFonts w:ascii="Times New Roman" w:hAnsi="Times New Roman" w:cs="Times New Roman"/>
          <w:sz w:val="24"/>
          <w:szCs w:val="24"/>
        </w:rPr>
        <w:t xml:space="preserve">. Kritikai pontok: </w:t>
      </w:r>
    </w:p>
    <w:p w14:paraId="6E58A6E3" w14:textId="1C80FEC6" w:rsidR="000C4E15" w:rsidRPr="000722B6" w:rsidRDefault="00A827BF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>4</w:t>
      </w:r>
      <w:r w:rsidR="000C4E15" w:rsidRPr="000722B6">
        <w:rPr>
          <w:rFonts w:ascii="Times New Roman" w:hAnsi="Times New Roman" w:cs="Times New Roman"/>
          <w:sz w:val="24"/>
          <w:szCs w:val="24"/>
        </w:rPr>
        <w:t>.1. a hetedéves szervezés</w:t>
      </w:r>
    </w:p>
    <w:p w14:paraId="2E1E1FC7" w14:textId="644B42B9" w:rsidR="000C4E15" w:rsidRPr="000722B6" w:rsidRDefault="00A827BF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>4</w:t>
      </w:r>
      <w:r w:rsidR="000C4E15" w:rsidRPr="000722B6">
        <w:rPr>
          <w:rFonts w:ascii="Times New Roman" w:hAnsi="Times New Roman" w:cs="Times New Roman"/>
          <w:sz w:val="24"/>
          <w:szCs w:val="24"/>
        </w:rPr>
        <w:t>.2. Érzékenyek a hallgatók a tanárok késésére és az elmaradt órák pótlásának hiányára.</w:t>
      </w:r>
    </w:p>
    <w:p w14:paraId="6EB4CA78" w14:textId="10D858B3" w:rsidR="000C4E15" w:rsidRPr="000722B6" w:rsidRDefault="00A827BF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>4</w:t>
      </w:r>
      <w:r w:rsidR="000C4E15" w:rsidRPr="000722B6">
        <w:rPr>
          <w:rFonts w:ascii="Times New Roman" w:hAnsi="Times New Roman" w:cs="Times New Roman"/>
          <w:sz w:val="24"/>
          <w:szCs w:val="24"/>
        </w:rPr>
        <w:t xml:space="preserve">.3. Elvárják a követelmények világos meghirdetését és az ahhoz való ragaszkodást. Nehezen tolerálják, amikor a követelmények menet közben, a szorgalmi időszak közepén módosulnak. </w:t>
      </w:r>
    </w:p>
    <w:p w14:paraId="15795AB7" w14:textId="5214DD27" w:rsidR="000722B6" w:rsidRPr="000722B6" w:rsidRDefault="000722B6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 xml:space="preserve">5. A szöveges értékeléseket elvileg megkapják az oktatók a </w:t>
      </w:r>
      <w:proofErr w:type="spellStart"/>
      <w:r w:rsidRPr="000722B6">
        <w:rPr>
          <w:rFonts w:ascii="Times New Roman" w:hAnsi="Times New Roman" w:cs="Times New Roman"/>
          <w:sz w:val="24"/>
          <w:szCs w:val="24"/>
        </w:rPr>
        <w:t>Neptunon</w:t>
      </w:r>
      <w:proofErr w:type="spellEnd"/>
      <w:r w:rsidRPr="000722B6">
        <w:rPr>
          <w:rFonts w:ascii="Times New Roman" w:hAnsi="Times New Roman" w:cs="Times New Roman"/>
          <w:sz w:val="24"/>
          <w:szCs w:val="24"/>
        </w:rPr>
        <w:t xml:space="preserve"> keresztül, de a félév során igyekszem azokat elküldeni az oktatóknak is, hogy tudjanak reflektálni rájuk a hallgatók előtt is.</w:t>
      </w:r>
    </w:p>
    <w:p w14:paraId="728F3BC0" w14:textId="77777777" w:rsidR="000722B6" w:rsidRPr="000722B6" w:rsidRDefault="000722B6" w:rsidP="000C4E15">
      <w:pPr>
        <w:rPr>
          <w:rFonts w:ascii="Times New Roman" w:hAnsi="Times New Roman" w:cs="Times New Roman"/>
          <w:sz w:val="24"/>
          <w:szCs w:val="24"/>
        </w:rPr>
      </w:pPr>
    </w:p>
    <w:p w14:paraId="621EEC48" w14:textId="4B05B05E" w:rsidR="000722B6" w:rsidRPr="000722B6" w:rsidRDefault="000722B6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>Budapest, 2024. 04. 19.</w:t>
      </w:r>
      <w:r w:rsidRPr="000722B6">
        <w:rPr>
          <w:rFonts w:ascii="Times New Roman" w:hAnsi="Times New Roman" w:cs="Times New Roman"/>
          <w:sz w:val="24"/>
          <w:szCs w:val="24"/>
        </w:rPr>
        <w:tab/>
      </w:r>
      <w:r w:rsidRPr="000722B6">
        <w:rPr>
          <w:rFonts w:ascii="Times New Roman" w:hAnsi="Times New Roman" w:cs="Times New Roman"/>
          <w:sz w:val="24"/>
          <w:szCs w:val="24"/>
        </w:rPr>
        <w:tab/>
      </w:r>
      <w:r w:rsidRPr="000722B6">
        <w:rPr>
          <w:rFonts w:ascii="Times New Roman" w:hAnsi="Times New Roman" w:cs="Times New Roman"/>
          <w:sz w:val="24"/>
          <w:szCs w:val="24"/>
        </w:rPr>
        <w:tab/>
      </w:r>
      <w:r w:rsidRPr="000722B6">
        <w:rPr>
          <w:rFonts w:ascii="Times New Roman" w:hAnsi="Times New Roman" w:cs="Times New Roman"/>
          <w:sz w:val="24"/>
          <w:szCs w:val="24"/>
        </w:rPr>
        <w:tab/>
      </w:r>
      <w:r w:rsidRPr="000722B6">
        <w:rPr>
          <w:rFonts w:ascii="Times New Roman" w:hAnsi="Times New Roman" w:cs="Times New Roman"/>
          <w:sz w:val="24"/>
          <w:szCs w:val="24"/>
        </w:rPr>
        <w:tab/>
      </w:r>
      <w:r w:rsidRPr="000722B6">
        <w:rPr>
          <w:rFonts w:ascii="Times New Roman" w:hAnsi="Times New Roman" w:cs="Times New Roman"/>
          <w:sz w:val="24"/>
          <w:szCs w:val="24"/>
        </w:rPr>
        <w:tab/>
        <w:t>Dr. Habil. Pecsuk Ottó</w:t>
      </w:r>
    </w:p>
    <w:p w14:paraId="4FFC1F73" w14:textId="6E50D591" w:rsidR="000C4E15" w:rsidRPr="000722B6" w:rsidRDefault="000C4E15" w:rsidP="000C4E15">
      <w:pPr>
        <w:rPr>
          <w:rFonts w:ascii="Times New Roman" w:hAnsi="Times New Roman" w:cs="Times New Roman"/>
          <w:sz w:val="24"/>
          <w:szCs w:val="24"/>
        </w:rPr>
      </w:pPr>
      <w:r w:rsidRPr="000722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4E15" w:rsidRPr="0007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5"/>
    <w:rsid w:val="000722B6"/>
    <w:rsid w:val="000C4E15"/>
    <w:rsid w:val="0022780A"/>
    <w:rsid w:val="0037589D"/>
    <w:rsid w:val="00A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6796"/>
  <w15:chartTrackingRefBased/>
  <w15:docId w15:val="{49710FE1-E069-4563-8D57-9A7B85D3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Pecsuk</dc:creator>
  <cp:keywords/>
  <dc:description/>
  <cp:lastModifiedBy>otto Pecsuk</cp:lastModifiedBy>
  <cp:revision>1</cp:revision>
  <dcterms:created xsi:type="dcterms:W3CDTF">2024-04-19T08:01:00Z</dcterms:created>
  <dcterms:modified xsi:type="dcterms:W3CDTF">2024-04-19T08:35:00Z</dcterms:modified>
</cp:coreProperties>
</file>