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C6EBE9" w14:textId="34E6D4D5" w:rsidR="00835BF2" w:rsidRPr="00835BF2" w:rsidRDefault="00835BF2" w:rsidP="00835BF2">
      <w:pPr>
        <w:spacing w:after="0" w:line="400" w:lineRule="exact"/>
        <w:jc w:val="center"/>
        <w:rPr>
          <w:rFonts w:ascii="Times New Roman" w:hAnsi="Times New Roman" w:cs="Times New Roman"/>
          <w:sz w:val="28"/>
          <w:szCs w:val="28"/>
        </w:rPr>
      </w:pPr>
      <w:r w:rsidRPr="00835BF2">
        <w:rPr>
          <w:rFonts w:ascii="Times New Roman" w:hAnsi="Times New Roman" w:cs="Times New Roman"/>
          <w:sz w:val="28"/>
          <w:szCs w:val="28"/>
        </w:rPr>
        <w:t xml:space="preserve">Hittudományi Kar </w:t>
      </w:r>
      <w:r>
        <w:rPr>
          <w:rFonts w:ascii="Times New Roman" w:hAnsi="Times New Roman" w:cs="Times New Roman"/>
          <w:sz w:val="28"/>
          <w:szCs w:val="28"/>
        </w:rPr>
        <w:t>OMHV</w:t>
      </w:r>
      <w:r w:rsidRPr="00835BF2">
        <w:rPr>
          <w:rFonts w:ascii="Times New Roman" w:hAnsi="Times New Roman" w:cs="Times New Roman"/>
          <w:sz w:val="28"/>
          <w:szCs w:val="28"/>
        </w:rPr>
        <w:t xml:space="preserve"> eredmények</w:t>
      </w:r>
    </w:p>
    <w:p w14:paraId="1F551E51" w14:textId="4B38956B" w:rsidR="00835BF2" w:rsidRPr="00835BF2" w:rsidRDefault="00835BF2" w:rsidP="00835BF2">
      <w:pPr>
        <w:spacing w:after="0" w:line="400" w:lineRule="exact"/>
        <w:jc w:val="center"/>
        <w:rPr>
          <w:rFonts w:ascii="Times New Roman" w:hAnsi="Times New Roman" w:cs="Times New Roman"/>
          <w:sz w:val="28"/>
          <w:szCs w:val="28"/>
        </w:rPr>
      </w:pPr>
      <w:r w:rsidRPr="00835BF2">
        <w:rPr>
          <w:rFonts w:ascii="Times New Roman" w:hAnsi="Times New Roman" w:cs="Times New Roman"/>
          <w:sz w:val="28"/>
          <w:szCs w:val="28"/>
        </w:rPr>
        <w:t>2023/2024. tanév 2. félév</w:t>
      </w:r>
    </w:p>
    <w:p w14:paraId="1F78C6A5" w14:textId="77777777" w:rsidR="00835BF2" w:rsidRDefault="00835BF2" w:rsidP="00835BF2">
      <w:pPr>
        <w:spacing w:after="0" w:line="280" w:lineRule="exact"/>
        <w:rPr>
          <w:rFonts w:ascii="Times New Roman" w:hAnsi="Times New Roman" w:cs="Times New Roman"/>
          <w:sz w:val="24"/>
          <w:szCs w:val="24"/>
        </w:rPr>
      </w:pPr>
    </w:p>
    <w:p w14:paraId="5293C33C" w14:textId="77777777" w:rsidR="00835BF2" w:rsidRPr="00835BF2" w:rsidRDefault="00835BF2" w:rsidP="00835BF2">
      <w:pPr>
        <w:spacing w:after="0" w:line="280" w:lineRule="exact"/>
        <w:rPr>
          <w:rFonts w:ascii="Times New Roman" w:hAnsi="Times New Roman" w:cs="Times New Roman"/>
          <w:sz w:val="24"/>
          <w:szCs w:val="24"/>
        </w:rPr>
      </w:pPr>
    </w:p>
    <w:p w14:paraId="77696AC6" w14:textId="77777777" w:rsidR="00835BF2" w:rsidRPr="00835BF2" w:rsidRDefault="00835BF2" w:rsidP="00835BF2">
      <w:pPr>
        <w:spacing w:after="0" w:line="280" w:lineRule="exact"/>
        <w:rPr>
          <w:rFonts w:ascii="Times New Roman" w:hAnsi="Times New Roman" w:cs="Times New Roman"/>
          <w:sz w:val="24"/>
          <w:szCs w:val="24"/>
        </w:rPr>
      </w:pPr>
      <w:r w:rsidRPr="00835BF2">
        <w:rPr>
          <w:rFonts w:ascii="Times New Roman" w:hAnsi="Times New Roman" w:cs="Times New Roman"/>
          <w:sz w:val="24"/>
          <w:szCs w:val="24"/>
        </w:rPr>
        <w:t>A kari szintű OMHV-eredmények alapján a Hittudományi Kar oktatási tevékenységének hallgatói megítélése összességében kifejezetten kedvező. Az egyes kérdéscsoportok átlagértékei a 4,35–4,65 közötti tartományban alakulnak, ami stabilan magas elégedettségi szintet jelez.</w:t>
      </w:r>
    </w:p>
    <w:p w14:paraId="22322F09" w14:textId="77777777" w:rsidR="00835BF2" w:rsidRPr="00835BF2" w:rsidRDefault="00835BF2" w:rsidP="00835BF2">
      <w:pPr>
        <w:spacing w:after="0" w:line="280" w:lineRule="exact"/>
        <w:rPr>
          <w:rFonts w:ascii="Times New Roman" w:hAnsi="Times New Roman" w:cs="Times New Roman"/>
          <w:sz w:val="24"/>
          <w:szCs w:val="24"/>
        </w:rPr>
      </w:pPr>
    </w:p>
    <w:p w14:paraId="7A431E8B" w14:textId="77777777" w:rsidR="00835BF2" w:rsidRPr="00835BF2" w:rsidRDefault="00835BF2" w:rsidP="00835BF2">
      <w:pPr>
        <w:spacing w:after="0" w:line="280" w:lineRule="exact"/>
        <w:rPr>
          <w:rFonts w:ascii="Times New Roman" w:hAnsi="Times New Roman" w:cs="Times New Roman"/>
          <w:sz w:val="24"/>
          <w:szCs w:val="24"/>
        </w:rPr>
      </w:pPr>
      <w:r w:rsidRPr="00835BF2">
        <w:rPr>
          <w:rFonts w:ascii="Times New Roman" w:hAnsi="Times New Roman" w:cs="Times New Roman"/>
          <w:sz w:val="24"/>
          <w:szCs w:val="24"/>
        </w:rPr>
        <w:t>A válaszadási arány a félévben 34,9%, amely a kisebb hallgatói létszámú karok esetében reálisnak tekinthető, ugyanakkor az eredmények értelmezése során figyelembe kell venni az önkéntes részvételből adódó torzítás lehetőségét.</w:t>
      </w:r>
    </w:p>
    <w:p w14:paraId="6912DEBC" w14:textId="77777777" w:rsidR="00835BF2" w:rsidRPr="00835BF2" w:rsidRDefault="00835BF2" w:rsidP="00835BF2">
      <w:pPr>
        <w:pStyle w:val="Cmsor2"/>
      </w:pPr>
      <w:r w:rsidRPr="00835BF2">
        <w:t>Óralátogatás és tanulmányi részvétel</w:t>
      </w:r>
    </w:p>
    <w:p w14:paraId="24C95062" w14:textId="77777777" w:rsidR="00835BF2" w:rsidRPr="00835BF2" w:rsidRDefault="00835BF2" w:rsidP="00835BF2">
      <w:pPr>
        <w:spacing w:after="0" w:line="280" w:lineRule="exact"/>
        <w:rPr>
          <w:rFonts w:ascii="Times New Roman" w:hAnsi="Times New Roman" w:cs="Times New Roman"/>
          <w:sz w:val="24"/>
          <w:szCs w:val="24"/>
        </w:rPr>
      </w:pPr>
      <w:r w:rsidRPr="00835BF2">
        <w:rPr>
          <w:rFonts w:ascii="Times New Roman" w:hAnsi="Times New Roman" w:cs="Times New Roman"/>
          <w:sz w:val="24"/>
          <w:szCs w:val="24"/>
        </w:rPr>
        <w:t>Az óralátogatási arány átlaga 4,36, ami arra utal, hogy a hallgatók többsége rendszeresen részt vesz a kurzusok tanóráin. Ez a mutató a kar képzési struktúrájával és a képzés közösségi jellegével összhangban magas tanulmányi aktivitást jelez.</w:t>
      </w:r>
    </w:p>
    <w:p w14:paraId="37A94E5E" w14:textId="5ADF8399" w:rsidR="00835BF2" w:rsidRPr="00835BF2" w:rsidRDefault="00835BF2" w:rsidP="00835BF2">
      <w:pPr>
        <w:spacing w:after="0" w:line="28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835BF2">
        <w:rPr>
          <w:rFonts w:ascii="Times New Roman" w:hAnsi="Times New Roman" w:cs="Times New Roman"/>
          <w:sz w:val="24"/>
          <w:szCs w:val="24"/>
        </w:rPr>
        <w:t>A magas részvételi arány pedagógiai szempontból kedvező feltételeket teremt a hallgatóközpontú oktatási formák érvényesüléséhez.</w:t>
      </w:r>
    </w:p>
    <w:p w14:paraId="583349FF" w14:textId="77777777" w:rsidR="00835BF2" w:rsidRPr="00835BF2" w:rsidRDefault="00835BF2" w:rsidP="00835BF2">
      <w:pPr>
        <w:pStyle w:val="Cmsor2"/>
      </w:pPr>
      <w:r w:rsidRPr="00835BF2">
        <w:t>Kurzusokra vonatkozó értékelések</w:t>
      </w:r>
    </w:p>
    <w:p w14:paraId="244F4557" w14:textId="76CFF382" w:rsidR="00835BF2" w:rsidRPr="00835BF2" w:rsidRDefault="00835BF2" w:rsidP="00835BF2">
      <w:pPr>
        <w:spacing w:after="0" w:line="280" w:lineRule="exact"/>
        <w:rPr>
          <w:rFonts w:ascii="Times New Roman" w:hAnsi="Times New Roman" w:cs="Times New Roman"/>
          <w:sz w:val="24"/>
          <w:szCs w:val="24"/>
        </w:rPr>
      </w:pPr>
      <w:r w:rsidRPr="00835BF2">
        <w:rPr>
          <w:rFonts w:ascii="Times New Roman" w:hAnsi="Times New Roman" w:cs="Times New Roman"/>
          <w:sz w:val="24"/>
          <w:szCs w:val="24"/>
        </w:rPr>
        <w:t>A kurzusokra vonatkozó kérdések átlaga 4,49, amely stabilan magas hallgatói elégedettséget jelez. A részletes adatok alapján a kurzusok megítélése több dimenzióban kiegyensúlyozott:</w:t>
      </w:r>
    </w:p>
    <w:p w14:paraId="4BFE66C3" w14:textId="77777777" w:rsidR="00835BF2" w:rsidRPr="00835BF2" w:rsidRDefault="00835BF2" w:rsidP="00835BF2">
      <w:pPr>
        <w:spacing w:after="0" w:line="280" w:lineRule="exact"/>
        <w:ind w:left="852"/>
        <w:rPr>
          <w:rFonts w:ascii="Times New Roman" w:hAnsi="Times New Roman" w:cs="Times New Roman"/>
          <w:sz w:val="24"/>
          <w:szCs w:val="24"/>
        </w:rPr>
      </w:pPr>
      <w:r w:rsidRPr="00835BF2">
        <w:rPr>
          <w:rFonts w:ascii="Times New Roman" w:hAnsi="Times New Roman" w:cs="Times New Roman"/>
          <w:sz w:val="24"/>
          <w:szCs w:val="24"/>
        </w:rPr>
        <w:t>a tananyag relevanciájának és hasznosságának megítélése magas</w:t>
      </w:r>
    </w:p>
    <w:p w14:paraId="4E05066F" w14:textId="77777777" w:rsidR="00835BF2" w:rsidRPr="00835BF2" w:rsidRDefault="00835BF2" w:rsidP="00835BF2">
      <w:pPr>
        <w:spacing w:after="0" w:line="280" w:lineRule="exact"/>
        <w:ind w:left="852"/>
        <w:rPr>
          <w:rFonts w:ascii="Times New Roman" w:hAnsi="Times New Roman" w:cs="Times New Roman"/>
          <w:sz w:val="24"/>
          <w:szCs w:val="24"/>
        </w:rPr>
      </w:pPr>
      <w:r w:rsidRPr="00835BF2">
        <w:rPr>
          <w:rFonts w:ascii="Times New Roman" w:hAnsi="Times New Roman" w:cs="Times New Roman"/>
          <w:sz w:val="24"/>
          <w:szCs w:val="24"/>
        </w:rPr>
        <w:t>a követelmények teljesíthetősége és átláthatósága kedvező</w:t>
      </w:r>
    </w:p>
    <w:p w14:paraId="482ECC4E" w14:textId="77777777" w:rsidR="00835BF2" w:rsidRPr="00835BF2" w:rsidRDefault="00835BF2" w:rsidP="00835BF2">
      <w:pPr>
        <w:spacing w:after="0" w:line="280" w:lineRule="exact"/>
        <w:ind w:left="852"/>
        <w:rPr>
          <w:rFonts w:ascii="Times New Roman" w:hAnsi="Times New Roman" w:cs="Times New Roman"/>
          <w:sz w:val="24"/>
          <w:szCs w:val="24"/>
        </w:rPr>
      </w:pPr>
      <w:r w:rsidRPr="00835BF2">
        <w:rPr>
          <w:rFonts w:ascii="Times New Roman" w:hAnsi="Times New Roman" w:cs="Times New Roman"/>
          <w:sz w:val="24"/>
          <w:szCs w:val="24"/>
        </w:rPr>
        <w:t>a tananyag strukturáltsága megfelelő</w:t>
      </w:r>
    </w:p>
    <w:p w14:paraId="4660BA1B" w14:textId="77777777" w:rsidR="00835BF2" w:rsidRPr="00835BF2" w:rsidRDefault="00835BF2" w:rsidP="00835BF2">
      <w:pPr>
        <w:spacing w:after="0" w:line="280" w:lineRule="exact"/>
        <w:rPr>
          <w:rFonts w:ascii="Times New Roman" w:hAnsi="Times New Roman" w:cs="Times New Roman"/>
          <w:sz w:val="24"/>
          <w:szCs w:val="24"/>
        </w:rPr>
      </w:pPr>
    </w:p>
    <w:p w14:paraId="07D07B9F" w14:textId="77777777" w:rsidR="00835BF2" w:rsidRPr="00835BF2" w:rsidRDefault="00835BF2" w:rsidP="00835BF2">
      <w:pPr>
        <w:spacing w:after="0" w:line="280" w:lineRule="exact"/>
        <w:rPr>
          <w:rFonts w:ascii="Times New Roman" w:hAnsi="Times New Roman" w:cs="Times New Roman"/>
          <w:sz w:val="24"/>
          <w:szCs w:val="24"/>
        </w:rPr>
      </w:pPr>
      <w:r w:rsidRPr="00835BF2">
        <w:rPr>
          <w:rFonts w:ascii="Times New Roman" w:hAnsi="Times New Roman" w:cs="Times New Roman"/>
          <w:sz w:val="24"/>
          <w:szCs w:val="24"/>
        </w:rPr>
        <w:t xml:space="preserve">A legmagasabb értéket a kurzus szakmai hasznosságára vonatkozó mutató kapta (4,62), ami arra utal, hogy a hallgatók a képzést </w:t>
      </w:r>
      <w:proofErr w:type="spellStart"/>
      <w:r w:rsidRPr="00835BF2">
        <w:rPr>
          <w:rFonts w:ascii="Times New Roman" w:hAnsi="Times New Roman" w:cs="Times New Roman"/>
          <w:sz w:val="24"/>
          <w:szCs w:val="24"/>
        </w:rPr>
        <w:t>tartalmilag</w:t>
      </w:r>
      <w:proofErr w:type="spellEnd"/>
      <w:r w:rsidRPr="00835BF2">
        <w:rPr>
          <w:rFonts w:ascii="Times New Roman" w:hAnsi="Times New Roman" w:cs="Times New Roman"/>
          <w:sz w:val="24"/>
          <w:szCs w:val="24"/>
        </w:rPr>
        <w:t xml:space="preserve"> relevánsnak és a jövőbeli hivatás szempontjából hasznosnak tartják.</w:t>
      </w:r>
    </w:p>
    <w:p w14:paraId="3845F86A" w14:textId="4BC86803" w:rsidR="00835BF2" w:rsidRPr="00835BF2" w:rsidRDefault="00835BF2" w:rsidP="00835BF2">
      <w:pPr>
        <w:spacing w:after="0" w:line="28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835BF2">
        <w:rPr>
          <w:rFonts w:ascii="Times New Roman" w:hAnsi="Times New Roman" w:cs="Times New Roman"/>
          <w:sz w:val="24"/>
          <w:szCs w:val="24"/>
        </w:rPr>
        <w:t>Ugyanakkor a tanulási folyamat követhetőségéhez kapcsolódó mutató alacsonyabb (4,36), ami arra utal, hogy a tananyag feldolgozásának módja egyes kurzusok esetében további pedagógiai finomhangolást igényelhet.</w:t>
      </w:r>
    </w:p>
    <w:p w14:paraId="18B65DC8" w14:textId="77777777" w:rsidR="00835BF2" w:rsidRPr="00835BF2" w:rsidRDefault="00835BF2" w:rsidP="00835BF2">
      <w:pPr>
        <w:pStyle w:val="Cmsor2"/>
      </w:pPr>
      <w:r w:rsidRPr="00835BF2">
        <w:t>Oktatók értékelése</w:t>
      </w:r>
    </w:p>
    <w:p w14:paraId="3CEF5FA5" w14:textId="3CBB0C57" w:rsidR="00835BF2" w:rsidRPr="00835BF2" w:rsidRDefault="00835BF2" w:rsidP="00835BF2">
      <w:pPr>
        <w:spacing w:after="0" w:line="280" w:lineRule="exact"/>
        <w:rPr>
          <w:rFonts w:ascii="Times New Roman" w:hAnsi="Times New Roman" w:cs="Times New Roman"/>
          <w:sz w:val="24"/>
          <w:szCs w:val="24"/>
        </w:rPr>
      </w:pPr>
      <w:r w:rsidRPr="00835BF2">
        <w:rPr>
          <w:rFonts w:ascii="Times New Roman" w:hAnsi="Times New Roman" w:cs="Times New Roman"/>
          <w:sz w:val="24"/>
          <w:szCs w:val="24"/>
        </w:rPr>
        <w:t>Az oktatókra vonatkozó kérdések átlaga 4,51, ami a kar oktatóinak magas szakmai és pedagógiai megítélését tükrözi.</w:t>
      </w:r>
    </w:p>
    <w:p w14:paraId="2860D77C" w14:textId="36B099AD" w:rsidR="00835BF2" w:rsidRPr="00835BF2" w:rsidRDefault="00835BF2" w:rsidP="00835BF2">
      <w:pPr>
        <w:spacing w:after="0" w:line="280" w:lineRule="exact"/>
        <w:rPr>
          <w:rFonts w:ascii="Times New Roman" w:hAnsi="Times New Roman" w:cs="Times New Roman"/>
          <w:sz w:val="24"/>
          <w:szCs w:val="24"/>
        </w:rPr>
      </w:pPr>
      <w:r w:rsidRPr="00835BF2">
        <w:rPr>
          <w:rFonts w:ascii="Times New Roman" w:hAnsi="Times New Roman" w:cs="Times New Roman"/>
          <w:sz w:val="24"/>
          <w:szCs w:val="24"/>
        </w:rPr>
        <w:t>A részmutatók alapján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35BF2">
        <w:rPr>
          <w:rFonts w:ascii="Times New Roman" w:hAnsi="Times New Roman" w:cs="Times New Roman"/>
          <w:sz w:val="24"/>
          <w:szCs w:val="24"/>
        </w:rPr>
        <w:t>az oktatók segítőkészsége és elérhetősége kiemelkedően magas (4,65)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835BF2">
        <w:rPr>
          <w:rFonts w:ascii="Times New Roman" w:hAnsi="Times New Roman" w:cs="Times New Roman"/>
          <w:sz w:val="24"/>
          <w:szCs w:val="24"/>
        </w:rPr>
        <w:t>az oktatói felkészültség stabilan magas értékelést kap</w:t>
      </w:r>
      <w:r>
        <w:rPr>
          <w:rFonts w:ascii="Times New Roman" w:hAnsi="Times New Roman" w:cs="Times New Roman"/>
          <w:sz w:val="24"/>
          <w:szCs w:val="24"/>
        </w:rPr>
        <w:t xml:space="preserve"> és </w:t>
      </w:r>
      <w:r w:rsidRPr="00835BF2">
        <w:rPr>
          <w:rFonts w:ascii="Times New Roman" w:hAnsi="Times New Roman" w:cs="Times New Roman"/>
          <w:sz w:val="24"/>
          <w:szCs w:val="24"/>
        </w:rPr>
        <w:t>a tanulási folyamat támogatása kedvező megítélésű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38E8BB36" w14:textId="3004632F" w:rsidR="00835BF2" w:rsidRPr="00835BF2" w:rsidRDefault="00835BF2" w:rsidP="00835BF2">
      <w:pPr>
        <w:spacing w:after="0" w:line="28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835BF2">
        <w:rPr>
          <w:rFonts w:ascii="Times New Roman" w:hAnsi="Times New Roman" w:cs="Times New Roman"/>
          <w:sz w:val="24"/>
          <w:szCs w:val="24"/>
        </w:rPr>
        <w:t>Az oktatói kommunikáció és az oktatási módszerek hatékonysága szintén magas értéket mutat, ugyanakkor egyes kérdésekben az átlagérték 4,38–4,45 közötti, ami azt jelzi, hogy a hallgatók részéről differenciált tapasztalatok jelennek meg az oktatási gyakorlat tekintetében.</w:t>
      </w:r>
    </w:p>
    <w:p w14:paraId="112792C0" w14:textId="77777777" w:rsidR="00835BF2" w:rsidRPr="00835BF2" w:rsidRDefault="00835BF2" w:rsidP="00835BF2">
      <w:pPr>
        <w:pStyle w:val="Cmsor2"/>
      </w:pPr>
      <w:r w:rsidRPr="00835BF2">
        <w:t>Tanulási környezet és motiváció</w:t>
      </w:r>
    </w:p>
    <w:p w14:paraId="40427F5C" w14:textId="77777777" w:rsidR="00835BF2" w:rsidRPr="00835BF2" w:rsidRDefault="00835BF2" w:rsidP="00835BF2">
      <w:pPr>
        <w:spacing w:after="0" w:line="280" w:lineRule="exact"/>
        <w:rPr>
          <w:rFonts w:ascii="Times New Roman" w:hAnsi="Times New Roman" w:cs="Times New Roman"/>
          <w:sz w:val="24"/>
          <w:szCs w:val="24"/>
        </w:rPr>
      </w:pPr>
      <w:r w:rsidRPr="00835BF2">
        <w:rPr>
          <w:rFonts w:ascii="Times New Roman" w:hAnsi="Times New Roman" w:cs="Times New Roman"/>
          <w:sz w:val="24"/>
          <w:szCs w:val="24"/>
        </w:rPr>
        <w:t>A hallgatói motivációra vonatkozó mutató (4,52) azt jelzi, hogy a kurzusok jelentős része képes a hallgatói aktivitást és elköteleződést erősíteni. Ez összhangban áll a szöveges visszajelzésekben megjelenő interaktív és reflexív tanulási formák pozitív megítélésével.</w:t>
      </w:r>
    </w:p>
    <w:p w14:paraId="355C0519" w14:textId="335DCAAE" w:rsidR="00835BF2" w:rsidRPr="00835BF2" w:rsidRDefault="00835BF2" w:rsidP="00835BF2">
      <w:pPr>
        <w:spacing w:after="0" w:line="28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ab/>
      </w:r>
      <w:r w:rsidRPr="00835BF2">
        <w:rPr>
          <w:rFonts w:ascii="Times New Roman" w:hAnsi="Times New Roman" w:cs="Times New Roman"/>
          <w:sz w:val="24"/>
          <w:szCs w:val="24"/>
        </w:rPr>
        <w:t>A szabadon választható tárgyak megítélése (4,43) szintén kedvező, ami a képzés rugalmasságának és tematikus sokszínűségének pozitív hallgatói percepciójára utal.</w:t>
      </w:r>
    </w:p>
    <w:p w14:paraId="762E5A9C" w14:textId="77777777" w:rsidR="00835BF2" w:rsidRPr="00835BF2" w:rsidRDefault="00835BF2" w:rsidP="00835BF2">
      <w:pPr>
        <w:pStyle w:val="Cmsor2"/>
      </w:pPr>
      <w:r w:rsidRPr="00835BF2">
        <w:t>Összesített oktatási elégedettség</w:t>
      </w:r>
    </w:p>
    <w:p w14:paraId="0750A38E" w14:textId="77777777" w:rsidR="00835BF2" w:rsidRPr="00835BF2" w:rsidRDefault="00835BF2" w:rsidP="00835BF2">
      <w:pPr>
        <w:spacing w:after="0" w:line="280" w:lineRule="exact"/>
        <w:rPr>
          <w:rFonts w:ascii="Times New Roman" w:hAnsi="Times New Roman" w:cs="Times New Roman"/>
          <w:sz w:val="24"/>
          <w:szCs w:val="24"/>
        </w:rPr>
      </w:pPr>
      <w:r w:rsidRPr="00835BF2">
        <w:rPr>
          <w:rFonts w:ascii="Times New Roman" w:hAnsi="Times New Roman" w:cs="Times New Roman"/>
          <w:sz w:val="24"/>
          <w:szCs w:val="24"/>
        </w:rPr>
        <w:t>A kurzusokra és oktatókra vonatkozó válaszok együttes átlaga 4,50, amely a kar oktatási tevékenységének stabilan magas színvonalát jelzi.</w:t>
      </w:r>
    </w:p>
    <w:p w14:paraId="6A05DA5B" w14:textId="7D57AFC0" w:rsidR="00835BF2" w:rsidRPr="00835BF2" w:rsidRDefault="00835BF2" w:rsidP="00835BF2">
      <w:pPr>
        <w:spacing w:after="0" w:line="28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835BF2">
        <w:rPr>
          <w:rFonts w:ascii="Times New Roman" w:hAnsi="Times New Roman" w:cs="Times New Roman"/>
          <w:sz w:val="24"/>
          <w:szCs w:val="24"/>
        </w:rPr>
        <w:t>Ez az érték azt mutatja, hogy a hallgatók összességében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35BF2">
        <w:rPr>
          <w:rFonts w:ascii="Times New Roman" w:hAnsi="Times New Roman" w:cs="Times New Roman"/>
          <w:sz w:val="24"/>
          <w:szCs w:val="24"/>
        </w:rPr>
        <w:t>elégedettek a képzés tartalmával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835BF2">
        <w:rPr>
          <w:rFonts w:ascii="Times New Roman" w:hAnsi="Times New Roman" w:cs="Times New Roman"/>
          <w:sz w:val="24"/>
          <w:szCs w:val="24"/>
        </w:rPr>
        <w:t>pozitívan értékelik az oktatók pedagógiai jelenlétét</w:t>
      </w:r>
      <w:r>
        <w:rPr>
          <w:rFonts w:ascii="Times New Roman" w:hAnsi="Times New Roman" w:cs="Times New Roman"/>
          <w:sz w:val="24"/>
          <w:szCs w:val="24"/>
        </w:rPr>
        <w:t xml:space="preserve">, és </w:t>
      </w:r>
      <w:r w:rsidRPr="00835BF2">
        <w:rPr>
          <w:rFonts w:ascii="Times New Roman" w:hAnsi="Times New Roman" w:cs="Times New Roman"/>
          <w:sz w:val="24"/>
          <w:szCs w:val="24"/>
        </w:rPr>
        <w:t>megfelelőnek tartják a tanulmányi követelményrendszert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1BF0DA80" w14:textId="27FE47A5" w:rsidR="00835BF2" w:rsidRPr="00835BF2" w:rsidRDefault="00835BF2" w:rsidP="00835BF2">
      <w:pPr>
        <w:spacing w:after="0" w:line="28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835BF2">
        <w:rPr>
          <w:rFonts w:ascii="Times New Roman" w:hAnsi="Times New Roman" w:cs="Times New Roman"/>
          <w:sz w:val="24"/>
          <w:szCs w:val="24"/>
        </w:rPr>
        <w:t>Ugyanakkor a részmutatók alapján az oktatási folyamat szervezettsége és a tananyag feldolgozásának módszertani kérdései továbbra is releváns minőségfejlesztési területként jelennek meg.</w:t>
      </w:r>
    </w:p>
    <w:p w14:paraId="24B6FBB6" w14:textId="77777777" w:rsidR="00835BF2" w:rsidRDefault="00835BF2" w:rsidP="00835BF2">
      <w:pPr>
        <w:spacing w:after="0" w:line="280" w:lineRule="exact"/>
        <w:rPr>
          <w:rFonts w:ascii="Times New Roman" w:hAnsi="Times New Roman" w:cs="Times New Roman"/>
          <w:sz w:val="24"/>
          <w:szCs w:val="24"/>
        </w:rPr>
      </w:pPr>
    </w:p>
    <w:p w14:paraId="1B030F6C" w14:textId="1A22C3AA" w:rsidR="00835BF2" w:rsidRPr="00835BF2" w:rsidRDefault="00835BF2" w:rsidP="00835BF2">
      <w:pPr>
        <w:spacing w:after="0" w:line="280" w:lineRule="exact"/>
        <w:rPr>
          <w:rFonts w:ascii="Times New Roman" w:hAnsi="Times New Roman" w:cs="Times New Roman"/>
          <w:sz w:val="24"/>
          <w:szCs w:val="24"/>
        </w:rPr>
      </w:pPr>
      <w:r w:rsidRPr="00835BF2">
        <w:rPr>
          <w:rFonts w:ascii="Times New Roman" w:hAnsi="Times New Roman" w:cs="Times New Roman"/>
          <w:sz w:val="24"/>
          <w:szCs w:val="24"/>
        </w:rPr>
        <w:t>Minőségbiztosítási következtetések</w:t>
      </w:r>
    </w:p>
    <w:p w14:paraId="2D0F3A95" w14:textId="77777777" w:rsidR="00835BF2" w:rsidRDefault="00835BF2" w:rsidP="00835BF2">
      <w:pPr>
        <w:spacing w:after="0" w:line="280" w:lineRule="exact"/>
        <w:rPr>
          <w:rFonts w:ascii="Times New Roman" w:hAnsi="Times New Roman" w:cs="Times New Roman"/>
          <w:sz w:val="24"/>
          <w:szCs w:val="24"/>
        </w:rPr>
      </w:pPr>
    </w:p>
    <w:p w14:paraId="68ABB8C5" w14:textId="721BBC2F" w:rsidR="00835BF2" w:rsidRPr="00835BF2" w:rsidRDefault="00835BF2" w:rsidP="00835BF2">
      <w:pPr>
        <w:spacing w:after="0" w:line="280" w:lineRule="exact"/>
        <w:rPr>
          <w:rFonts w:ascii="Times New Roman" w:hAnsi="Times New Roman" w:cs="Times New Roman"/>
          <w:sz w:val="24"/>
          <w:szCs w:val="24"/>
        </w:rPr>
      </w:pPr>
      <w:r w:rsidRPr="00835BF2">
        <w:rPr>
          <w:rFonts w:ascii="Times New Roman" w:hAnsi="Times New Roman" w:cs="Times New Roman"/>
          <w:sz w:val="24"/>
          <w:szCs w:val="24"/>
        </w:rPr>
        <w:t>Az eredmények alapján a Hittudományi Kar oktatási tevékenységének fő erősségei:</w:t>
      </w:r>
    </w:p>
    <w:p w14:paraId="04E6D8AF" w14:textId="77777777" w:rsidR="00835BF2" w:rsidRPr="00835BF2" w:rsidRDefault="00835BF2" w:rsidP="00835BF2">
      <w:pPr>
        <w:spacing w:after="0" w:line="280" w:lineRule="exact"/>
        <w:ind w:left="568"/>
        <w:rPr>
          <w:rFonts w:ascii="Times New Roman" w:hAnsi="Times New Roman" w:cs="Times New Roman"/>
          <w:sz w:val="24"/>
          <w:szCs w:val="24"/>
        </w:rPr>
      </w:pPr>
      <w:r w:rsidRPr="00835BF2">
        <w:rPr>
          <w:rFonts w:ascii="Times New Roman" w:hAnsi="Times New Roman" w:cs="Times New Roman"/>
          <w:sz w:val="24"/>
          <w:szCs w:val="24"/>
        </w:rPr>
        <w:t>az oktatók magas szakmai és pedagógiai megítélése</w:t>
      </w:r>
    </w:p>
    <w:p w14:paraId="2FC4C220" w14:textId="77777777" w:rsidR="00835BF2" w:rsidRPr="00835BF2" w:rsidRDefault="00835BF2" w:rsidP="00835BF2">
      <w:pPr>
        <w:spacing w:after="0" w:line="280" w:lineRule="exact"/>
        <w:ind w:left="568"/>
        <w:rPr>
          <w:rFonts w:ascii="Times New Roman" w:hAnsi="Times New Roman" w:cs="Times New Roman"/>
          <w:sz w:val="24"/>
          <w:szCs w:val="24"/>
        </w:rPr>
      </w:pPr>
      <w:r w:rsidRPr="00835BF2">
        <w:rPr>
          <w:rFonts w:ascii="Times New Roman" w:hAnsi="Times New Roman" w:cs="Times New Roman"/>
          <w:sz w:val="24"/>
          <w:szCs w:val="24"/>
        </w:rPr>
        <w:t>a kurzusok szakmai relevanciája</w:t>
      </w:r>
    </w:p>
    <w:p w14:paraId="11A20B12" w14:textId="77777777" w:rsidR="00835BF2" w:rsidRPr="00835BF2" w:rsidRDefault="00835BF2" w:rsidP="00835BF2">
      <w:pPr>
        <w:spacing w:after="0" w:line="280" w:lineRule="exact"/>
        <w:ind w:left="568"/>
        <w:rPr>
          <w:rFonts w:ascii="Times New Roman" w:hAnsi="Times New Roman" w:cs="Times New Roman"/>
          <w:sz w:val="24"/>
          <w:szCs w:val="24"/>
        </w:rPr>
      </w:pPr>
      <w:r w:rsidRPr="00835BF2">
        <w:rPr>
          <w:rFonts w:ascii="Times New Roman" w:hAnsi="Times New Roman" w:cs="Times New Roman"/>
          <w:sz w:val="24"/>
          <w:szCs w:val="24"/>
        </w:rPr>
        <w:t>a hallgatói motiváció és tanulmányi részvétel magas szintje</w:t>
      </w:r>
    </w:p>
    <w:p w14:paraId="67E0FF19" w14:textId="77777777" w:rsidR="00835BF2" w:rsidRPr="00835BF2" w:rsidRDefault="00835BF2" w:rsidP="00835BF2">
      <w:pPr>
        <w:spacing w:after="0" w:line="280" w:lineRule="exact"/>
        <w:ind w:left="568"/>
        <w:rPr>
          <w:rFonts w:ascii="Times New Roman" w:hAnsi="Times New Roman" w:cs="Times New Roman"/>
          <w:sz w:val="24"/>
          <w:szCs w:val="24"/>
        </w:rPr>
      </w:pPr>
      <w:r w:rsidRPr="00835BF2">
        <w:rPr>
          <w:rFonts w:ascii="Times New Roman" w:hAnsi="Times New Roman" w:cs="Times New Roman"/>
          <w:sz w:val="24"/>
          <w:szCs w:val="24"/>
        </w:rPr>
        <w:t>a képzés személyes és közösségi jellege</w:t>
      </w:r>
    </w:p>
    <w:p w14:paraId="52FA9465" w14:textId="77777777" w:rsidR="00835BF2" w:rsidRDefault="00835BF2" w:rsidP="00835BF2">
      <w:pPr>
        <w:spacing w:after="0" w:line="280" w:lineRule="exact"/>
        <w:rPr>
          <w:rFonts w:ascii="Times New Roman" w:hAnsi="Times New Roman" w:cs="Times New Roman"/>
          <w:sz w:val="24"/>
          <w:szCs w:val="24"/>
        </w:rPr>
      </w:pPr>
    </w:p>
    <w:p w14:paraId="56562003" w14:textId="42B91F82" w:rsidR="00835BF2" w:rsidRPr="00835BF2" w:rsidRDefault="00835BF2" w:rsidP="00835BF2">
      <w:pPr>
        <w:spacing w:after="0" w:line="280" w:lineRule="exact"/>
        <w:rPr>
          <w:rFonts w:ascii="Times New Roman" w:hAnsi="Times New Roman" w:cs="Times New Roman"/>
          <w:sz w:val="24"/>
          <w:szCs w:val="24"/>
        </w:rPr>
      </w:pPr>
      <w:r w:rsidRPr="00835BF2">
        <w:rPr>
          <w:rFonts w:ascii="Times New Roman" w:hAnsi="Times New Roman" w:cs="Times New Roman"/>
          <w:sz w:val="24"/>
          <w:szCs w:val="24"/>
        </w:rPr>
        <w:t>Fejlesztési irányok:</w:t>
      </w:r>
    </w:p>
    <w:p w14:paraId="2BD366DC" w14:textId="77777777" w:rsidR="00835BF2" w:rsidRPr="00835BF2" w:rsidRDefault="00835BF2" w:rsidP="00835BF2">
      <w:pPr>
        <w:spacing w:after="0" w:line="280" w:lineRule="exact"/>
        <w:ind w:left="568"/>
        <w:rPr>
          <w:rFonts w:ascii="Times New Roman" w:hAnsi="Times New Roman" w:cs="Times New Roman"/>
          <w:sz w:val="24"/>
          <w:szCs w:val="24"/>
        </w:rPr>
      </w:pPr>
      <w:r w:rsidRPr="00835BF2">
        <w:rPr>
          <w:rFonts w:ascii="Times New Roman" w:hAnsi="Times New Roman" w:cs="Times New Roman"/>
          <w:sz w:val="24"/>
          <w:szCs w:val="24"/>
        </w:rPr>
        <w:t>a tananyag feldolgozásának pedagógiai strukturálása</w:t>
      </w:r>
    </w:p>
    <w:p w14:paraId="5D772980" w14:textId="77777777" w:rsidR="00835BF2" w:rsidRPr="00835BF2" w:rsidRDefault="00835BF2" w:rsidP="00835BF2">
      <w:pPr>
        <w:spacing w:after="0" w:line="280" w:lineRule="exact"/>
        <w:ind w:left="568"/>
        <w:rPr>
          <w:rFonts w:ascii="Times New Roman" w:hAnsi="Times New Roman" w:cs="Times New Roman"/>
          <w:sz w:val="24"/>
          <w:szCs w:val="24"/>
        </w:rPr>
      </w:pPr>
      <w:r w:rsidRPr="00835BF2">
        <w:rPr>
          <w:rFonts w:ascii="Times New Roman" w:hAnsi="Times New Roman" w:cs="Times New Roman"/>
          <w:sz w:val="24"/>
          <w:szCs w:val="24"/>
        </w:rPr>
        <w:t>a kurzusok tanulási folyamatának követhetősége</w:t>
      </w:r>
    </w:p>
    <w:p w14:paraId="2D89A8B2" w14:textId="77777777" w:rsidR="00835BF2" w:rsidRPr="00835BF2" w:rsidRDefault="00835BF2" w:rsidP="00835BF2">
      <w:pPr>
        <w:spacing w:after="0" w:line="280" w:lineRule="exact"/>
        <w:ind w:left="568"/>
        <w:rPr>
          <w:rFonts w:ascii="Times New Roman" w:hAnsi="Times New Roman" w:cs="Times New Roman"/>
          <w:sz w:val="24"/>
          <w:szCs w:val="24"/>
        </w:rPr>
      </w:pPr>
      <w:r w:rsidRPr="00835BF2">
        <w:rPr>
          <w:rFonts w:ascii="Times New Roman" w:hAnsi="Times New Roman" w:cs="Times New Roman"/>
          <w:sz w:val="24"/>
          <w:szCs w:val="24"/>
        </w:rPr>
        <w:t>az oktatási módszertan egységességének erősítése</w:t>
      </w:r>
    </w:p>
    <w:p w14:paraId="0FF01280" w14:textId="77777777" w:rsidR="00835BF2" w:rsidRDefault="00835BF2" w:rsidP="00835BF2">
      <w:pPr>
        <w:spacing w:after="0" w:line="280" w:lineRule="exact"/>
        <w:rPr>
          <w:rFonts w:ascii="Times New Roman" w:hAnsi="Times New Roman" w:cs="Times New Roman"/>
          <w:sz w:val="24"/>
          <w:szCs w:val="24"/>
        </w:rPr>
      </w:pPr>
    </w:p>
    <w:sectPr w:rsidR="00835BF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284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5BF2"/>
    <w:rsid w:val="0001583C"/>
    <w:rsid w:val="00056CAC"/>
    <w:rsid w:val="003F58B4"/>
    <w:rsid w:val="00485483"/>
    <w:rsid w:val="00515454"/>
    <w:rsid w:val="005816E4"/>
    <w:rsid w:val="00585A9F"/>
    <w:rsid w:val="00604D64"/>
    <w:rsid w:val="006859E5"/>
    <w:rsid w:val="00835BF2"/>
    <w:rsid w:val="00A5307C"/>
    <w:rsid w:val="00A94664"/>
    <w:rsid w:val="00B66A86"/>
    <w:rsid w:val="00B92361"/>
    <w:rsid w:val="00C35A23"/>
    <w:rsid w:val="00C609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382F54"/>
  <w15:chartTrackingRefBased/>
  <w15:docId w15:val="{690B87CA-EAB2-4ED7-908C-8D70D19892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u-H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paragraph" w:styleId="Cmsor1">
    <w:name w:val="heading 1"/>
    <w:basedOn w:val="Norml"/>
    <w:next w:val="Norml"/>
    <w:link w:val="Cmsor1Char"/>
    <w:uiPriority w:val="9"/>
    <w:qFormat/>
    <w:rsid w:val="00835BF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Cmsor2">
    <w:name w:val="heading 2"/>
    <w:basedOn w:val="Norml"/>
    <w:next w:val="Norml"/>
    <w:link w:val="Cmsor2Char"/>
    <w:uiPriority w:val="9"/>
    <w:unhideWhenUsed/>
    <w:qFormat/>
    <w:rsid w:val="00835BF2"/>
    <w:pPr>
      <w:keepNext/>
      <w:keepLines/>
      <w:spacing w:before="240" w:after="120"/>
      <w:outlineLvl w:val="1"/>
    </w:pPr>
    <w:rPr>
      <w:rFonts w:ascii="Times New Roman" w:eastAsiaTheme="majorEastAsia" w:hAnsi="Times New Roman" w:cs="Times New Roman"/>
      <w:i/>
      <w:iCs/>
      <w:color w:val="0F4761" w:themeColor="accent1" w:themeShade="BF"/>
      <w:sz w:val="24"/>
      <w:szCs w:val="24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835BF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835BF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835BF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835BF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835BF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835BF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835BF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835BF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Cmsor2Char">
    <w:name w:val="Címsor 2 Char"/>
    <w:basedOn w:val="Bekezdsalapbettpusa"/>
    <w:link w:val="Cmsor2"/>
    <w:uiPriority w:val="9"/>
    <w:rsid w:val="00835BF2"/>
    <w:rPr>
      <w:rFonts w:ascii="Times New Roman" w:eastAsiaTheme="majorEastAsia" w:hAnsi="Times New Roman" w:cs="Times New Roman"/>
      <w:i/>
      <w:iCs/>
      <w:color w:val="0F4761" w:themeColor="accent1" w:themeShade="BF"/>
      <w:sz w:val="24"/>
      <w:szCs w:val="24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835BF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835BF2"/>
    <w:rPr>
      <w:rFonts w:eastAsiaTheme="majorEastAsia" w:cstheme="majorBidi"/>
      <w:i/>
      <w:iCs/>
      <w:color w:val="0F4761" w:themeColor="accent1" w:themeShade="BF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835BF2"/>
    <w:rPr>
      <w:rFonts w:eastAsiaTheme="majorEastAsia" w:cstheme="majorBidi"/>
      <w:color w:val="0F4761" w:themeColor="accent1" w:themeShade="BF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835BF2"/>
    <w:rPr>
      <w:rFonts w:eastAsiaTheme="majorEastAsia" w:cstheme="majorBidi"/>
      <w:i/>
      <w:iCs/>
      <w:color w:val="595959" w:themeColor="text1" w:themeTint="A6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835BF2"/>
    <w:rPr>
      <w:rFonts w:eastAsiaTheme="majorEastAsia" w:cstheme="majorBidi"/>
      <w:color w:val="595959" w:themeColor="text1" w:themeTint="A6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835BF2"/>
    <w:rPr>
      <w:rFonts w:eastAsiaTheme="majorEastAsia" w:cstheme="majorBidi"/>
      <w:i/>
      <w:iCs/>
      <w:color w:val="272727" w:themeColor="text1" w:themeTint="D8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835BF2"/>
    <w:rPr>
      <w:rFonts w:eastAsiaTheme="majorEastAsia" w:cstheme="majorBidi"/>
      <w:color w:val="272727" w:themeColor="text1" w:themeTint="D8"/>
    </w:rPr>
  </w:style>
  <w:style w:type="paragraph" w:styleId="Cm">
    <w:name w:val="Title"/>
    <w:basedOn w:val="Norml"/>
    <w:next w:val="Norml"/>
    <w:link w:val="CmChar"/>
    <w:uiPriority w:val="10"/>
    <w:qFormat/>
    <w:rsid w:val="00835BF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mChar">
    <w:name w:val="Cím Char"/>
    <w:basedOn w:val="Bekezdsalapbettpusa"/>
    <w:link w:val="Cm"/>
    <w:uiPriority w:val="10"/>
    <w:rsid w:val="00835BF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cm">
    <w:name w:val="Subtitle"/>
    <w:basedOn w:val="Norml"/>
    <w:next w:val="Norml"/>
    <w:link w:val="AlcmChar"/>
    <w:uiPriority w:val="11"/>
    <w:qFormat/>
    <w:rsid w:val="00835BF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cmChar">
    <w:name w:val="Alcím Char"/>
    <w:basedOn w:val="Bekezdsalapbettpusa"/>
    <w:link w:val="Alcm"/>
    <w:uiPriority w:val="11"/>
    <w:rsid w:val="00835BF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Idzet">
    <w:name w:val="Quote"/>
    <w:basedOn w:val="Norml"/>
    <w:next w:val="Norml"/>
    <w:link w:val="IdzetChar"/>
    <w:uiPriority w:val="29"/>
    <w:qFormat/>
    <w:rsid w:val="00835BF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IdzetChar">
    <w:name w:val="Idézet Char"/>
    <w:basedOn w:val="Bekezdsalapbettpusa"/>
    <w:link w:val="Idzet"/>
    <w:uiPriority w:val="29"/>
    <w:rsid w:val="00835BF2"/>
    <w:rPr>
      <w:i/>
      <w:iCs/>
      <w:color w:val="404040" w:themeColor="text1" w:themeTint="BF"/>
    </w:rPr>
  </w:style>
  <w:style w:type="paragraph" w:styleId="Listaszerbekezds">
    <w:name w:val="List Paragraph"/>
    <w:basedOn w:val="Norml"/>
    <w:uiPriority w:val="34"/>
    <w:qFormat/>
    <w:rsid w:val="00835BF2"/>
    <w:pPr>
      <w:ind w:left="720"/>
      <w:contextualSpacing/>
    </w:pPr>
  </w:style>
  <w:style w:type="character" w:styleId="Erskiemels">
    <w:name w:val="Intense Emphasis"/>
    <w:basedOn w:val="Bekezdsalapbettpusa"/>
    <w:uiPriority w:val="21"/>
    <w:qFormat/>
    <w:rsid w:val="00835BF2"/>
    <w:rPr>
      <w:i/>
      <w:iCs/>
      <w:color w:val="0F4761" w:themeColor="accent1" w:themeShade="BF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835BF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835BF2"/>
    <w:rPr>
      <w:i/>
      <w:iCs/>
      <w:color w:val="0F4761" w:themeColor="accent1" w:themeShade="BF"/>
    </w:rPr>
  </w:style>
  <w:style w:type="character" w:styleId="Ershivatkozs">
    <w:name w:val="Intense Reference"/>
    <w:basedOn w:val="Bekezdsalapbettpusa"/>
    <w:uiPriority w:val="32"/>
    <w:qFormat/>
    <w:rsid w:val="00835BF2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488</Words>
  <Characters>3371</Characters>
  <Application>Microsoft Office Word</Application>
  <DocSecurity>0</DocSecurity>
  <Lines>28</Lines>
  <Paragraphs>7</Paragraphs>
  <ScaleCrop>false</ScaleCrop>
  <Company/>
  <LinksUpToDate>false</LinksUpToDate>
  <CharactersWithSpaces>3852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Hanula Gergely</dc:creator>
  <cp:keywords/>
  <dc:description/>
  <cp:lastModifiedBy>Hanula Gergely</cp:lastModifiedBy>
  <cp:revision>1</cp:revision>
  <dcterms:created xsi:type="dcterms:W3CDTF">2026-03-11T12:28:00Z</dcterms:created>
  <dcterms:modified xsi:type="dcterms:W3CDTF">2026-03-11T12:33:00Z</dcterms:modified>
</cp:coreProperties>
</file>