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F0" w:rsidRPr="00754899" w:rsidRDefault="004A02F0" w:rsidP="000659C1">
      <w:pPr>
        <w:spacing w:after="0"/>
        <w:jc w:val="center"/>
        <w:rPr>
          <w:rFonts w:ascii="Times New Roman" w:hAnsi="Times New Roman" w:cs="Times New Roman"/>
          <w:b/>
        </w:rPr>
      </w:pPr>
      <w:r w:rsidRPr="00754899">
        <w:rPr>
          <w:rFonts w:ascii="Times New Roman" w:hAnsi="Times New Roman" w:cs="Times New Roman"/>
          <w:b/>
        </w:rPr>
        <w:t>A KÁROLI GÁSPÁR REFORMÁTUS EGYETEM</w:t>
      </w:r>
    </w:p>
    <w:p w:rsidR="00754899" w:rsidRDefault="004A02F0" w:rsidP="000659C1">
      <w:pPr>
        <w:spacing w:after="0"/>
        <w:jc w:val="center"/>
        <w:rPr>
          <w:rFonts w:ascii="Times New Roman" w:hAnsi="Times New Roman" w:cs="Times New Roman"/>
          <w:b/>
        </w:rPr>
      </w:pPr>
      <w:r w:rsidRPr="00754899">
        <w:rPr>
          <w:rFonts w:ascii="Times New Roman" w:hAnsi="Times New Roman" w:cs="Times New Roman"/>
          <w:b/>
        </w:rPr>
        <w:t>Hittudományi Kar</w:t>
      </w:r>
    </w:p>
    <w:p w:rsidR="004A02F0" w:rsidRDefault="004A02F0" w:rsidP="000659C1">
      <w:pPr>
        <w:spacing w:after="0"/>
        <w:jc w:val="center"/>
        <w:rPr>
          <w:rFonts w:ascii="Times New Roman" w:hAnsi="Times New Roman" w:cs="Times New Roman"/>
          <w:b/>
        </w:rPr>
      </w:pPr>
      <w:r w:rsidRPr="00754899">
        <w:rPr>
          <w:rFonts w:ascii="Times New Roman" w:hAnsi="Times New Roman" w:cs="Times New Roman"/>
          <w:b/>
        </w:rPr>
        <w:t>Minőségbiztosítási Bizottságának ügyrendje</w:t>
      </w:r>
    </w:p>
    <w:p w:rsidR="000659C1" w:rsidRPr="00754899" w:rsidRDefault="000659C1" w:rsidP="000659C1">
      <w:pPr>
        <w:spacing w:after="0"/>
        <w:jc w:val="center"/>
        <w:rPr>
          <w:rFonts w:ascii="Times New Roman" w:hAnsi="Times New Roman" w:cs="Times New Roman"/>
          <w:b/>
        </w:rPr>
      </w:pPr>
    </w:p>
    <w:p w:rsidR="004A02F0" w:rsidRPr="00754899" w:rsidRDefault="004A02F0" w:rsidP="000659C1">
      <w:pPr>
        <w:spacing w:after="0"/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 </w:t>
      </w:r>
    </w:p>
    <w:p w:rsidR="004A02F0" w:rsidRPr="00754899" w:rsidRDefault="004A02F0" w:rsidP="000659C1">
      <w:pPr>
        <w:jc w:val="both"/>
        <w:rPr>
          <w:rFonts w:ascii="Times New Roman" w:hAnsi="Times New Roman" w:cs="Times New Roman"/>
          <w:b/>
        </w:rPr>
      </w:pPr>
      <w:r w:rsidRPr="00754899">
        <w:rPr>
          <w:rFonts w:ascii="Times New Roman" w:hAnsi="Times New Roman" w:cs="Times New Roman"/>
          <w:b/>
        </w:rPr>
        <w:t xml:space="preserve">1. A Bizottság feladata és összetétele </w:t>
      </w:r>
    </w:p>
    <w:p w:rsidR="004A02F0" w:rsidRPr="00754899" w:rsidRDefault="004A02F0" w:rsidP="000659C1">
      <w:p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>A Bizottság feladatát a KRE Szervezeti és Működési Szabályzatának I. 1. sz. mellékletének 7. §</w:t>
      </w:r>
      <w:proofErr w:type="spellStart"/>
      <w:r w:rsidRPr="00754899">
        <w:rPr>
          <w:rFonts w:ascii="Times New Roman" w:hAnsi="Times New Roman" w:cs="Times New Roman"/>
        </w:rPr>
        <w:t>-a</w:t>
      </w:r>
      <w:proofErr w:type="spellEnd"/>
      <w:r w:rsidRPr="00754899">
        <w:rPr>
          <w:rFonts w:ascii="Times New Roman" w:hAnsi="Times New Roman" w:cs="Times New Roman"/>
        </w:rPr>
        <w:t xml:space="preserve"> tartalmazza. A Bizottság négy tagját a HTK Kari tanácsa választja a kar oktatói és kutatói közül a HTK Kari Tanácsa választja meg. </w:t>
      </w:r>
      <w:r w:rsidR="0026487F" w:rsidRPr="00754899">
        <w:rPr>
          <w:rFonts w:ascii="Times New Roman" w:hAnsi="Times New Roman" w:cs="Times New Roman"/>
        </w:rPr>
        <w:t xml:space="preserve">A Bizottság tagja még </w:t>
      </w:r>
      <w:r w:rsidR="00AF7F4F" w:rsidRPr="00754899">
        <w:rPr>
          <w:rFonts w:ascii="Times New Roman" w:hAnsi="Times New Roman" w:cs="Times New Roman"/>
        </w:rPr>
        <w:t>szavazati joggal</w:t>
      </w:r>
      <w:r w:rsidR="0026487F" w:rsidRPr="00754899">
        <w:rPr>
          <w:rFonts w:ascii="Times New Roman" w:hAnsi="Times New Roman" w:cs="Times New Roman"/>
        </w:rPr>
        <w:t xml:space="preserve"> a HÖK által delegált diákképviselő, valamint </w:t>
      </w:r>
      <w:r w:rsidR="00AF7F4F" w:rsidRPr="00754899">
        <w:rPr>
          <w:rFonts w:ascii="Times New Roman" w:hAnsi="Times New Roman" w:cs="Times New Roman"/>
        </w:rPr>
        <w:t xml:space="preserve">meghívottként </w:t>
      </w:r>
      <w:r w:rsidR="0026487F" w:rsidRPr="00754899">
        <w:rPr>
          <w:rFonts w:ascii="Times New Roman" w:hAnsi="Times New Roman" w:cs="Times New Roman"/>
        </w:rPr>
        <w:t>a kari doktori minőségbiztosítási bizottság képviselője</w:t>
      </w:r>
      <w:r w:rsidR="00AF7F4F" w:rsidRPr="00754899">
        <w:rPr>
          <w:rFonts w:ascii="Times New Roman" w:hAnsi="Times New Roman" w:cs="Times New Roman"/>
        </w:rPr>
        <w:t xml:space="preserve"> és egy nem oktatói munkavállaló</w:t>
      </w:r>
      <w:r w:rsidR="0026487F" w:rsidRPr="00754899">
        <w:rPr>
          <w:rFonts w:ascii="Times New Roman" w:hAnsi="Times New Roman" w:cs="Times New Roman"/>
        </w:rPr>
        <w:t>.</w:t>
      </w:r>
    </w:p>
    <w:p w:rsidR="004A02F0" w:rsidRPr="00754899" w:rsidRDefault="004A02F0" w:rsidP="000659C1">
      <w:pPr>
        <w:jc w:val="both"/>
        <w:rPr>
          <w:rFonts w:ascii="Times New Roman" w:hAnsi="Times New Roman" w:cs="Times New Roman"/>
          <w:b/>
        </w:rPr>
      </w:pPr>
      <w:r w:rsidRPr="00754899">
        <w:rPr>
          <w:rFonts w:ascii="Times New Roman" w:hAnsi="Times New Roman" w:cs="Times New Roman"/>
          <w:b/>
        </w:rPr>
        <w:t xml:space="preserve">2. A Bizottság tagjainak jogai és kötelezettségei   </w:t>
      </w:r>
    </w:p>
    <w:p w:rsidR="004A02F0" w:rsidRPr="00754899" w:rsidRDefault="004A02F0" w:rsidP="000659C1">
      <w:p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A tagok joga és kötelessége a Bizottság eredményes működésének elősegítése. A tag jogosult és köteles </w:t>
      </w:r>
    </w:p>
    <w:p w:rsidR="004A02F0" w:rsidRPr="00754899" w:rsidRDefault="004A02F0" w:rsidP="000659C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a bizottság ülésén részt venni, </w:t>
      </w:r>
    </w:p>
    <w:p w:rsidR="004A02F0" w:rsidRPr="00754899" w:rsidRDefault="004A02F0" w:rsidP="000659C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akadályoztatása esetén távolmaradását az elnöknek bejelenteni, </w:t>
      </w:r>
    </w:p>
    <w:p w:rsidR="004A02F0" w:rsidRPr="00754899" w:rsidRDefault="004A02F0" w:rsidP="000659C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Bizottsági tevékenysége során a jogszabályokat, és egyetemi szabályzatokat betartani, </w:t>
      </w:r>
    </w:p>
    <w:p w:rsidR="004A02F0" w:rsidRPr="00754899" w:rsidRDefault="004A02F0" w:rsidP="000659C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Bizottság hatáskörébe tartozó bármely ügyben a bizottság ülésén kérdéseket feltenni, intézkedést, módosítást kezdeményezni, </w:t>
      </w:r>
    </w:p>
    <w:p w:rsidR="0026487F" w:rsidRPr="00754899" w:rsidRDefault="004A02F0" w:rsidP="000659C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>minden olyan információhoz hozzáférni, amely a bizottsági tagságból eredő f</w:t>
      </w:r>
      <w:r w:rsidR="0026487F" w:rsidRPr="00754899">
        <w:rPr>
          <w:rFonts w:ascii="Times New Roman" w:hAnsi="Times New Roman" w:cs="Times New Roman"/>
        </w:rPr>
        <w:t>eladatai ellátásához szükséges.</w:t>
      </w:r>
    </w:p>
    <w:p w:rsidR="004A02F0" w:rsidRPr="00754899" w:rsidRDefault="004A02F0" w:rsidP="000659C1">
      <w:p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A Bizottság </w:t>
      </w:r>
      <w:r w:rsidR="0026487F" w:rsidRPr="00754899">
        <w:rPr>
          <w:rFonts w:ascii="Times New Roman" w:hAnsi="Times New Roman" w:cs="Times New Roman"/>
        </w:rPr>
        <w:t xml:space="preserve">ülésein </w:t>
      </w:r>
      <w:r w:rsidRPr="00754899">
        <w:rPr>
          <w:rFonts w:ascii="Times New Roman" w:hAnsi="Times New Roman" w:cs="Times New Roman"/>
        </w:rPr>
        <w:t>a mindenkori elnök</w:t>
      </w:r>
      <w:r w:rsidR="0026487F" w:rsidRPr="00754899">
        <w:rPr>
          <w:rFonts w:ascii="Times New Roman" w:hAnsi="Times New Roman" w:cs="Times New Roman"/>
        </w:rPr>
        <w:t xml:space="preserve"> felkéri a Bizottság egyik tagját a titkári feladatok ellátására.</w:t>
      </w:r>
      <w:r w:rsidRPr="00754899">
        <w:rPr>
          <w:rFonts w:ascii="Times New Roman" w:hAnsi="Times New Roman" w:cs="Times New Roman"/>
        </w:rPr>
        <w:t xml:space="preserve"> </w:t>
      </w:r>
    </w:p>
    <w:p w:rsidR="004A02F0" w:rsidRPr="00754899" w:rsidRDefault="009B00BD" w:rsidP="000659C1">
      <w:pPr>
        <w:jc w:val="both"/>
        <w:rPr>
          <w:rFonts w:ascii="Times New Roman" w:hAnsi="Times New Roman" w:cs="Times New Roman"/>
          <w:b/>
        </w:rPr>
      </w:pPr>
      <w:r w:rsidRPr="00754899">
        <w:rPr>
          <w:rFonts w:ascii="Times New Roman" w:hAnsi="Times New Roman" w:cs="Times New Roman"/>
          <w:b/>
        </w:rPr>
        <w:t>3</w:t>
      </w:r>
      <w:r w:rsidR="0026487F" w:rsidRPr="00754899">
        <w:rPr>
          <w:rFonts w:ascii="Times New Roman" w:hAnsi="Times New Roman" w:cs="Times New Roman"/>
          <w:b/>
        </w:rPr>
        <w:t xml:space="preserve">. </w:t>
      </w:r>
      <w:r w:rsidR="004A02F0" w:rsidRPr="00754899">
        <w:rPr>
          <w:rFonts w:ascii="Times New Roman" w:hAnsi="Times New Roman" w:cs="Times New Roman"/>
          <w:b/>
        </w:rPr>
        <w:t xml:space="preserve">A Bizottság </w:t>
      </w:r>
      <w:r w:rsidRPr="00754899">
        <w:rPr>
          <w:rFonts w:ascii="Times New Roman" w:hAnsi="Times New Roman" w:cs="Times New Roman"/>
          <w:b/>
        </w:rPr>
        <w:t>összehívása</w:t>
      </w:r>
      <w:r w:rsidR="004A02F0" w:rsidRPr="00754899">
        <w:rPr>
          <w:rFonts w:ascii="Times New Roman" w:hAnsi="Times New Roman" w:cs="Times New Roman"/>
          <w:b/>
        </w:rPr>
        <w:t xml:space="preserve"> </w:t>
      </w:r>
    </w:p>
    <w:p w:rsidR="004A02F0" w:rsidRPr="00754899" w:rsidRDefault="004A02F0" w:rsidP="000659C1">
      <w:p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 A Bizottság szükség szerint</w:t>
      </w:r>
      <w:r w:rsidR="009B00BD" w:rsidRPr="00754899">
        <w:rPr>
          <w:rFonts w:ascii="Times New Roman" w:hAnsi="Times New Roman" w:cs="Times New Roman"/>
        </w:rPr>
        <w:t xml:space="preserve">, de szemeszterenként legalább egy alkalommal ülésezik.  </w:t>
      </w:r>
      <w:r w:rsidRPr="00754899">
        <w:rPr>
          <w:rFonts w:ascii="Times New Roman" w:hAnsi="Times New Roman" w:cs="Times New Roman"/>
        </w:rPr>
        <w:t>A Bizottság elnöke az ülésekre tanácskozási joggal meghívhatja mindazokat, akiknek jelenlétét szükségesnek tartja. A Bizottság üléseire áll</w:t>
      </w:r>
      <w:r w:rsidR="009B00BD" w:rsidRPr="00754899">
        <w:rPr>
          <w:rFonts w:ascii="Times New Roman" w:hAnsi="Times New Roman" w:cs="Times New Roman"/>
        </w:rPr>
        <w:t>andó meghívással rendelkezik a H</w:t>
      </w:r>
      <w:r w:rsidRPr="00754899">
        <w:rPr>
          <w:rFonts w:ascii="Times New Roman" w:hAnsi="Times New Roman" w:cs="Times New Roman"/>
        </w:rPr>
        <w:t xml:space="preserve">TK </w:t>
      </w:r>
      <w:r w:rsidR="009B00BD" w:rsidRPr="00754899">
        <w:rPr>
          <w:rFonts w:ascii="Times New Roman" w:hAnsi="Times New Roman" w:cs="Times New Roman"/>
        </w:rPr>
        <w:t>d</w:t>
      </w:r>
      <w:r w:rsidRPr="00754899">
        <w:rPr>
          <w:rFonts w:ascii="Times New Roman" w:hAnsi="Times New Roman" w:cs="Times New Roman"/>
        </w:rPr>
        <w:t>ékán</w:t>
      </w:r>
      <w:r w:rsidR="009B00BD" w:rsidRPr="00754899">
        <w:rPr>
          <w:rFonts w:ascii="Times New Roman" w:hAnsi="Times New Roman" w:cs="Times New Roman"/>
        </w:rPr>
        <w:t xml:space="preserve">ja illetve </w:t>
      </w:r>
      <w:proofErr w:type="spellStart"/>
      <w:r w:rsidR="009B00BD" w:rsidRPr="00754899">
        <w:rPr>
          <w:rFonts w:ascii="Times New Roman" w:hAnsi="Times New Roman" w:cs="Times New Roman"/>
        </w:rPr>
        <w:t>dékánhelyettese</w:t>
      </w:r>
      <w:proofErr w:type="spellEnd"/>
      <w:r w:rsidRPr="00754899">
        <w:rPr>
          <w:rFonts w:ascii="Times New Roman" w:hAnsi="Times New Roman" w:cs="Times New Roman"/>
        </w:rPr>
        <w:t xml:space="preserve">. Az ülést a Bizottság elnöke, akadályoztatása esetén az elnök által felkért bizottsági tag vezeti. </w:t>
      </w:r>
    </w:p>
    <w:p w:rsidR="004A02F0" w:rsidRPr="00754899" w:rsidRDefault="009B00BD" w:rsidP="000659C1">
      <w:p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>A</w:t>
      </w:r>
      <w:r w:rsidR="004A02F0" w:rsidRPr="00754899">
        <w:rPr>
          <w:rFonts w:ascii="Times New Roman" w:hAnsi="Times New Roman" w:cs="Times New Roman"/>
        </w:rPr>
        <w:t xml:space="preserve"> Bizottság üléseit az elnök hívja össze e-mailben legkésőbb az ülést megelőzően öt munkanappal. A meghívó tartalmazza az ülés helyét és időpontját, az előterjesztések összefoglalóját, valamint minden szükséges dokumentum elektronikus változatát. Rendkívüli esetben a Bizottság rövi</w:t>
      </w:r>
      <w:r w:rsidRPr="00754899">
        <w:rPr>
          <w:rFonts w:ascii="Times New Roman" w:hAnsi="Times New Roman" w:cs="Times New Roman"/>
        </w:rPr>
        <w:t xml:space="preserve">d úton szóban is összehívható. </w:t>
      </w:r>
      <w:r w:rsidR="004A02F0" w:rsidRPr="00754899">
        <w:rPr>
          <w:rFonts w:ascii="Times New Roman" w:hAnsi="Times New Roman" w:cs="Times New Roman"/>
        </w:rPr>
        <w:t>Amennyiben</w:t>
      </w:r>
      <w:r w:rsidRPr="00754899">
        <w:rPr>
          <w:rFonts w:ascii="Times New Roman" w:hAnsi="Times New Roman" w:cs="Times New Roman"/>
        </w:rPr>
        <w:t xml:space="preserve"> két bizottsági tag</w:t>
      </w:r>
      <w:r w:rsidR="004A02F0" w:rsidRPr="00754899">
        <w:rPr>
          <w:rFonts w:ascii="Times New Roman" w:hAnsi="Times New Roman" w:cs="Times New Roman"/>
        </w:rPr>
        <w:t xml:space="preserve"> a napirendi pontok megjelölésével írásban kéri, úgy az elnök köteles a kérelem beérkezésétől számított 15 napon belüli összehívni a Bizottság ülését.  </w:t>
      </w:r>
      <w:bookmarkStart w:id="0" w:name="_GoBack"/>
      <w:bookmarkEnd w:id="0"/>
    </w:p>
    <w:p w:rsidR="004A02F0" w:rsidRPr="00754899" w:rsidRDefault="009B00BD" w:rsidP="000659C1">
      <w:pPr>
        <w:jc w:val="both"/>
        <w:rPr>
          <w:rFonts w:ascii="Times New Roman" w:hAnsi="Times New Roman" w:cs="Times New Roman"/>
          <w:b/>
        </w:rPr>
      </w:pPr>
      <w:r w:rsidRPr="00754899">
        <w:rPr>
          <w:rFonts w:ascii="Times New Roman" w:hAnsi="Times New Roman" w:cs="Times New Roman"/>
          <w:b/>
        </w:rPr>
        <w:t xml:space="preserve">4. </w:t>
      </w:r>
      <w:r w:rsidR="004A02F0" w:rsidRPr="00754899">
        <w:rPr>
          <w:rFonts w:ascii="Times New Roman" w:hAnsi="Times New Roman" w:cs="Times New Roman"/>
          <w:b/>
        </w:rPr>
        <w:t xml:space="preserve">A Bizottság ülése </w:t>
      </w:r>
    </w:p>
    <w:p w:rsidR="004A02F0" w:rsidRPr="00754899" w:rsidRDefault="004A02F0" w:rsidP="000659C1">
      <w:p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 Az ülés</w:t>
      </w:r>
      <w:r w:rsidR="00C932E8" w:rsidRPr="00754899">
        <w:rPr>
          <w:rFonts w:ascii="Times New Roman" w:hAnsi="Times New Roman" w:cs="Times New Roman"/>
        </w:rPr>
        <w:t xml:space="preserve"> igeolvasással és imádsággal veszi kezdetét. Ezután</w:t>
      </w:r>
      <w:r w:rsidRPr="00754899">
        <w:rPr>
          <w:rFonts w:ascii="Times New Roman" w:hAnsi="Times New Roman" w:cs="Times New Roman"/>
        </w:rPr>
        <w:t xml:space="preserve"> az elnök megállapítja a bizottság határozatképességét. Az ülés akkor határozatképes, ha a tagjainak több mint a fele jelen van. A határozatképesség megállapítása után a Bizottság elnöke ismerteti a napirendet, majd ezt követően a döntés születik a napirendi pontok elfogadásáról. Amennyiben a Bizottság határozatképtelen, a Bizottság elnöke megkísérli a határozatképesség helyreállítását, illetve gondoskodik az újabb ülés 24 órán belüli időpontra történő összehívásáról. A megismételt ülés a jelenlévők számától függetlenül határozatképes. </w:t>
      </w:r>
      <w:r w:rsidR="00AF7F4F" w:rsidRPr="00754899">
        <w:rPr>
          <w:rFonts w:ascii="Times New Roman" w:hAnsi="Times New Roman" w:cs="Times New Roman"/>
        </w:rPr>
        <w:t>A rendkívüli esetben, szóban összehívott ülés</w:t>
      </w:r>
      <w:r w:rsidRPr="00754899">
        <w:rPr>
          <w:rFonts w:ascii="Times New Roman" w:hAnsi="Times New Roman" w:cs="Times New Roman"/>
        </w:rPr>
        <w:t xml:space="preserve"> akkor határozatképes, ha </w:t>
      </w:r>
      <w:r w:rsidR="00AF7F4F" w:rsidRPr="00754899">
        <w:rPr>
          <w:rFonts w:ascii="Times New Roman" w:hAnsi="Times New Roman" w:cs="Times New Roman"/>
        </w:rPr>
        <w:t xml:space="preserve">a Bizottság </w:t>
      </w:r>
      <w:r w:rsidRPr="00754899">
        <w:rPr>
          <w:rFonts w:ascii="Times New Roman" w:hAnsi="Times New Roman" w:cs="Times New Roman"/>
        </w:rPr>
        <w:t>tagjainak tö</w:t>
      </w:r>
      <w:r w:rsidR="00AF7F4F" w:rsidRPr="00754899">
        <w:rPr>
          <w:rFonts w:ascii="Times New Roman" w:hAnsi="Times New Roman" w:cs="Times New Roman"/>
        </w:rPr>
        <w:t xml:space="preserve">bb mint kétharmada jelen van. </w:t>
      </w:r>
      <w:r w:rsidRPr="00754899">
        <w:rPr>
          <w:rFonts w:ascii="Times New Roman" w:hAnsi="Times New Roman" w:cs="Times New Roman"/>
        </w:rPr>
        <w:t xml:space="preserve">A határozatképesség megállapítása után a Bizottság elnöke ismerteti a napirendet. Az elnök, vagy </w:t>
      </w:r>
      <w:r w:rsidR="00AF7F4F" w:rsidRPr="00754899">
        <w:rPr>
          <w:rFonts w:ascii="Times New Roman" w:hAnsi="Times New Roman" w:cs="Times New Roman"/>
        </w:rPr>
        <w:t>az adott napirend</w:t>
      </w:r>
      <w:r w:rsidRPr="00754899">
        <w:rPr>
          <w:rFonts w:ascii="Times New Roman" w:hAnsi="Times New Roman" w:cs="Times New Roman"/>
        </w:rPr>
        <w:t xml:space="preserve"> előadó</w:t>
      </w:r>
      <w:r w:rsidR="00AF7F4F" w:rsidRPr="00754899">
        <w:rPr>
          <w:rFonts w:ascii="Times New Roman" w:hAnsi="Times New Roman" w:cs="Times New Roman"/>
        </w:rPr>
        <w:t>ja</w:t>
      </w:r>
      <w:r w:rsidRPr="00754899">
        <w:rPr>
          <w:rFonts w:ascii="Times New Roman" w:hAnsi="Times New Roman" w:cs="Times New Roman"/>
        </w:rPr>
        <w:t xml:space="preserve"> ismerteti </w:t>
      </w:r>
      <w:r w:rsidR="00C932E8" w:rsidRPr="00754899">
        <w:rPr>
          <w:rFonts w:ascii="Times New Roman" w:hAnsi="Times New Roman" w:cs="Times New Roman"/>
        </w:rPr>
        <w:t>a megvitatandó ügyeket</w:t>
      </w:r>
      <w:r w:rsidRPr="00754899">
        <w:rPr>
          <w:rFonts w:ascii="Times New Roman" w:hAnsi="Times New Roman" w:cs="Times New Roman"/>
        </w:rPr>
        <w:t xml:space="preserve">. A vita lezárását követően a Bizottság elnöke felteszi szavazásra a kérdést. </w:t>
      </w:r>
    </w:p>
    <w:p w:rsidR="004A02F0" w:rsidRPr="00754899" w:rsidRDefault="004A02F0" w:rsidP="000659C1">
      <w:p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A Bizottság elnöke saját hatáskörében eljárva a Bizottság feladat- és hatáskörébe tartozó ügyekben elektronikus szavazást is elrendelhet. Az elektronikus szavazás </w:t>
      </w:r>
      <w:r w:rsidR="00C932E8" w:rsidRPr="00754899">
        <w:rPr>
          <w:rFonts w:ascii="Times New Roman" w:hAnsi="Times New Roman" w:cs="Times New Roman"/>
        </w:rPr>
        <w:t>e</w:t>
      </w:r>
      <w:r w:rsidRPr="00754899">
        <w:rPr>
          <w:rFonts w:ascii="Times New Roman" w:hAnsi="Times New Roman" w:cs="Times New Roman"/>
        </w:rPr>
        <w:t>-mail útján</w:t>
      </w:r>
      <w:r w:rsidR="00C932E8" w:rsidRPr="00754899">
        <w:rPr>
          <w:rFonts w:ascii="Times New Roman" w:hAnsi="Times New Roman" w:cs="Times New Roman"/>
        </w:rPr>
        <w:t xml:space="preserve"> történhet</w:t>
      </w:r>
      <w:r w:rsidRPr="00754899">
        <w:rPr>
          <w:rFonts w:ascii="Times New Roman" w:hAnsi="Times New Roman" w:cs="Times New Roman"/>
        </w:rPr>
        <w:t xml:space="preserve">.  Az elektronikus </w:t>
      </w:r>
      <w:r w:rsidRPr="00754899">
        <w:rPr>
          <w:rFonts w:ascii="Times New Roman" w:hAnsi="Times New Roman" w:cs="Times New Roman"/>
        </w:rPr>
        <w:lastRenderedPageBreak/>
        <w:t>szavazásra történő felhívást e-mail útján kell megküldeni. A felhívásban meg kell jelölni a sza</w:t>
      </w:r>
      <w:r w:rsidR="00C932E8" w:rsidRPr="00754899">
        <w:rPr>
          <w:rFonts w:ascii="Times New Roman" w:hAnsi="Times New Roman" w:cs="Times New Roman"/>
        </w:rPr>
        <w:t xml:space="preserve">vazásra nyitva álló határidőt. </w:t>
      </w:r>
      <w:r w:rsidRPr="00754899">
        <w:rPr>
          <w:rFonts w:ascii="Times New Roman" w:hAnsi="Times New Roman" w:cs="Times New Roman"/>
        </w:rPr>
        <w:t>Az elektronikus szavazás során a kiküldött szavazási felhívás a meghívó szerepét is betölti, és nem vonatkoznak rá a jelen ügyrend egyéb részeiben rögzített határidők. A szavaz</w:t>
      </w:r>
      <w:r w:rsidR="00C932E8" w:rsidRPr="00754899">
        <w:rPr>
          <w:rFonts w:ascii="Times New Roman" w:hAnsi="Times New Roman" w:cs="Times New Roman"/>
        </w:rPr>
        <w:t>atok leadásának</w:t>
      </w:r>
      <w:r w:rsidRPr="00754899">
        <w:rPr>
          <w:rFonts w:ascii="Times New Roman" w:hAnsi="Times New Roman" w:cs="Times New Roman"/>
        </w:rPr>
        <w:t xml:space="preserve"> határideje az e-mailek elküldésétől számított </w:t>
      </w:r>
      <w:r w:rsidR="00C932E8" w:rsidRPr="00754899">
        <w:rPr>
          <w:rFonts w:ascii="Times New Roman" w:hAnsi="Times New Roman" w:cs="Times New Roman"/>
        </w:rPr>
        <w:t xml:space="preserve">legkevesebb </w:t>
      </w:r>
      <w:r w:rsidRPr="00754899">
        <w:rPr>
          <w:rFonts w:ascii="Times New Roman" w:hAnsi="Times New Roman" w:cs="Times New Roman"/>
        </w:rPr>
        <w:t xml:space="preserve">negyvennyolc óra. Az adott szavazás esetében betartandó határidőt a Bizottság elnöke állapítja meg. A határidőt a szavazási felhívásban fel kell tüntetni. A szavazás végeredményéről </w:t>
      </w:r>
      <w:r w:rsidR="00C932E8" w:rsidRPr="00754899">
        <w:rPr>
          <w:rFonts w:ascii="Times New Roman" w:hAnsi="Times New Roman" w:cs="Times New Roman"/>
        </w:rPr>
        <w:t>az Elnök írásban tájékoztatja a Bizottság tagjait.</w:t>
      </w:r>
      <w:r w:rsidRPr="00754899">
        <w:rPr>
          <w:rFonts w:ascii="Times New Roman" w:hAnsi="Times New Roman" w:cs="Times New Roman"/>
        </w:rPr>
        <w:t xml:space="preserve"> Határozatképesség szempontjából a határidőn belül visszaküldött szavaz</w:t>
      </w:r>
      <w:r w:rsidR="00C932E8" w:rsidRPr="00754899">
        <w:rPr>
          <w:rFonts w:ascii="Times New Roman" w:hAnsi="Times New Roman" w:cs="Times New Roman"/>
        </w:rPr>
        <w:t>atok</w:t>
      </w:r>
      <w:r w:rsidRPr="00754899">
        <w:rPr>
          <w:rFonts w:ascii="Times New Roman" w:hAnsi="Times New Roman" w:cs="Times New Roman"/>
        </w:rPr>
        <w:t xml:space="preserve"> száma az irányadó.   </w:t>
      </w:r>
    </w:p>
    <w:p w:rsidR="004A02F0" w:rsidRPr="00754899" w:rsidRDefault="004A02F0" w:rsidP="000659C1">
      <w:p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 A Bizottság a határozatait nyílt szavazással, egyszerű szótöbbséggel hozza. Szavazategyenlőség esetén az elnök (illetve a mindenkori levezető elnök) szavazata dönt. A határozatok meghozatalát követően a Bizottság elnöke az ülést </w:t>
      </w:r>
      <w:r w:rsidR="00C932E8" w:rsidRPr="00754899">
        <w:rPr>
          <w:rFonts w:ascii="Times New Roman" w:hAnsi="Times New Roman" w:cs="Times New Roman"/>
        </w:rPr>
        <w:t xml:space="preserve">záró imádsággal vagy áldásmondással </w:t>
      </w:r>
      <w:r w:rsidRPr="00754899">
        <w:rPr>
          <w:rFonts w:ascii="Times New Roman" w:hAnsi="Times New Roman" w:cs="Times New Roman"/>
        </w:rPr>
        <w:t xml:space="preserve">berekeszti.  </w:t>
      </w:r>
    </w:p>
    <w:p w:rsidR="004A02F0" w:rsidRPr="00754899" w:rsidRDefault="00C932E8" w:rsidP="000659C1">
      <w:pPr>
        <w:jc w:val="both"/>
        <w:rPr>
          <w:rFonts w:ascii="Times New Roman" w:hAnsi="Times New Roman" w:cs="Times New Roman"/>
          <w:b/>
        </w:rPr>
      </w:pPr>
      <w:r w:rsidRPr="00754899">
        <w:rPr>
          <w:rFonts w:ascii="Times New Roman" w:hAnsi="Times New Roman" w:cs="Times New Roman"/>
          <w:b/>
        </w:rPr>
        <w:t xml:space="preserve">5. </w:t>
      </w:r>
      <w:r w:rsidR="004A02F0" w:rsidRPr="00754899">
        <w:rPr>
          <w:rFonts w:ascii="Times New Roman" w:hAnsi="Times New Roman" w:cs="Times New Roman"/>
          <w:b/>
        </w:rPr>
        <w:t xml:space="preserve"> Jegyzőkönyv </w:t>
      </w:r>
    </w:p>
    <w:p w:rsidR="004A02F0" w:rsidRPr="00754899" w:rsidRDefault="004A02F0" w:rsidP="000659C1">
      <w:pPr>
        <w:jc w:val="both"/>
        <w:rPr>
          <w:rFonts w:ascii="Times New Roman" w:hAnsi="Times New Roman" w:cs="Times New Roman"/>
        </w:rPr>
      </w:pPr>
      <w:r w:rsidRPr="00754899">
        <w:rPr>
          <w:rFonts w:ascii="Times New Roman" w:hAnsi="Times New Roman" w:cs="Times New Roman"/>
        </w:rPr>
        <w:t xml:space="preserve"> A Bizottság üléseiről jegyzőkönyv készül, </w:t>
      </w:r>
      <w:r w:rsidR="00754899" w:rsidRPr="00754899">
        <w:rPr>
          <w:rFonts w:ascii="Times New Roman" w:hAnsi="Times New Roman" w:cs="Times New Roman"/>
        </w:rPr>
        <w:t>a</w:t>
      </w:r>
      <w:r w:rsidRPr="00754899">
        <w:rPr>
          <w:rFonts w:ascii="Times New Roman" w:hAnsi="Times New Roman" w:cs="Times New Roman"/>
        </w:rPr>
        <w:t>melyet a Bizottság</w:t>
      </w:r>
      <w:r w:rsidR="00754899" w:rsidRPr="00754899">
        <w:rPr>
          <w:rFonts w:ascii="Times New Roman" w:hAnsi="Times New Roman" w:cs="Times New Roman"/>
        </w:rPr>
        <w:t xml:space="preserve"> elnökének felkérésére egy bizottsági titkár </w:t>
      </w:r>
      <w:r w:rsidRPr="00754899">
        <w:rPr>
          <w:rFonts w:ascii="Times New Roman" w:hAnsi="Times New Roman" w:cs="Times New Roman"/>
        </w:rPr>
        <w:t>készít el.  A jegyzőkönyvben – a napirendi pontonként – a vita főbb tartalmi elemeit, valamint a Bizottság határozatát, illetve állásfoglalását rögzíteni kell.  Az jegyzőkönyvet a Bizottság elnöke, illetve levezető elnöke, és</w:t>
      </w:r>
      <w:r w:rsidR="00754899" w:rsidRPr="00754899">
        <w:rPr>
          <w:rFonts w:ascii="Times New Roman" w:hAnsi="Times New Roman" w:cs="Times New Roman"/>
        </w:rPr>
        <w:t xml:space="preserve"> a</w:t>
      </w:r>
      <w:r w:rsidRPr="00754899">
        <w:rPr>
          <w:rFonts w:ascii="Times New Roman" w:hAnsi="Times New Roman" w:cs="Times New Roman"/>
        </w:rPr>
        <w:t xml:space="preserve"> titkár írja alá.  </w:t>
      </w:r>
    </w:p>
    <w:p w:rsidR="008B37E4" w:rsidRPr="00754899" w:rsidRDefault="004A02F0" w:rsidP="000659C1">
      <w:pPr>
        <w:jc w:val="both"/>
        <w:rPr>
          <w:rFonts w:ascii="Times New Roman" w:hAnsi="Times New Roman" w:cs="Times New Roman"/>
          <w:b/>
        </w:rPr>
      </w:pPr>
      <w:r w:rsidRPr="00754899">
        <w:rPr>
          <w:rFonts w:ascii="Times New Roman" w:hAnsi="Times New Roman" w:cs="Times New Roman"/>
          <w:b/>
        </w:rPr>
        <w:t xml:space="preserve"> </w:t>
      </w:r>
      <w:r w:rsidR="00754899" w:rsidRPr="00754899">
        <w:rPr>
          <w:rFonts w:ascii="Times New Roman" w:hAnsi="Times New Roman" w:cs="Times New Roman"/>
          <w:b/>
        </w:rPr>
        <w:t>Létrehozva a KRE HTK Kari tanácsának 2020. június 26-i ülésén.</w:t>
      </w:r>
    </w:p>
    <w:sectPr w:rsidR="008B37E4" w:rsidRPr="007548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C1" w:rsidRDefault="000659C1" w:rsidP="000659C1">
      <w:pPr>
        <w:spacing w:after="0" w:line="240" w:lineRule="auto"/>
      </w:pPr>
      <w:r>
        <w:separator/>
      </w:r>
    </w:p>
  </w:endnote>
  <w:endnote w:type="continuationSeparator" w:id="0">
    <w:p w:rsidR="000659C1" w:rsidRDefault="000659C1" w:rsidP="0006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C1" w:rsidRDefault="000659C1" w:rsidP="000659C1">
      <w:pPr>
        <w:spacing w:after="0" w:line="240" w:lineRule="auto"/>
      </w:pPr>
      <w:r>
        <w:separator/>
      </w:r>
    </w:p>
  </w:footnote>
  <w:footnote w:type="continuationSeparator" w:id="0">
    <w:p w:rsidR="000659C1" w:rsidRDefault="000659C1" w:rsidP="0006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B9BD5" w:themeColor="accent1"/>
        <w:sz w:val="20"/>
        <w:szCs w:val="20"/>
      </w:rPr>
      <w:alias w:val="Szerző"/>
      <w:tag w:val=""/>
      <w:id w:val="-952397527"/>
      <w:placeholder>
        <w:docPart w:val="D66F83DD5B2942EFB5C59BD34DB1352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0659C1" w:rsidRDefault="000659C1">
        <w:pPr>
          <w:pStyle w:val="lfej"/>
          <w:jc w:val="center"/>
          <w:rPr>
            <w:color w:val="5B9BD5" w:themeColor="accent1"/>
            <w:sz w:val="20"/>
          </w:rPr>
        </w:pPr>
        <w:r>
          <w:rPr>
            <w:color w:val="5B9BD5" w:themeColor="accent1"/>
            <w:sz w:val="20"/>
            <w:szCs w:val="20"/>
          </w:rPr>
          <w:t>KT 2020.06.26.</w:t>
        </w:r>
      </w:p>
    </w:sdtContent>
  </w:sdt>
  <w:p w:rsidR="000659C1" w:rsidRDefault="000659C1">
    <w:pPr>
      <w:pStyle w:val="lfej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  <w:sdt>
      <w:sdtPr>
        <w:rPr>
          <w:caps/>
          <w:color w:val="5B9BD5" w:themeColor="accent1"/>
        </w:rPr>
        <w:alias w:val="Cím"/>
        <w:tag w:val=""/>
        <w:id w:val="-1954942076"/>
        <w:placeholder>
          <w:docPart w:val="C8A8252208CF49078208EF43B16679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aps/>
            <w:color w:val="5B9BD5" w:themeColor="accent1"/>
          </w:rPr>
          <w:t>3. sz. melléklet</w:t>
        </w:r>
      </w:sdtContent>
    </w:sdt>
  </w:p>
  <w:p w:rsidR="000659C1" w:rsidRDefault="000659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696"/>
    <w:multiLevelType w:val="hybridMultilevel"/>
    <w:tmpl w:val="321602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3D0F"/>
    <w:multiLevelType w:val="hybridMultilevel"/>
    <w:tmpl w:val="6FA8E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46BAF"/>
    <w:multiLevelType w:val="hybridMultilevel"/>
    <w:tmpl w:val="CD721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F0"/>
    <w:rsid w:val="000659C1"/>
    <w:rsid w:val="0026487F"/>
    <w:rsid w:val="004A02F0"/>
    <w:rsid w:val="00754899"/>
    <w:rsid w:val="008B37E4"/>
    <w:rsid w:val="009B00BD"/>
    <w:rsid w:val="00AF7F4F"/>
    <w:rsid w:val="00C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4656-41FE-4819-A637-AE04E5DE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02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6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59C1"/>
  </w:style>
  <w:style w:type="paragraph" w:styleId="llb">
    <w:name w:val="footer"/>
    <w:basedOn w:val="Norml"/>
    <w:link w:val="llbChar"/>
    <w:uiPriority w:val="99"/>
    <w:unhideWhenUsed/>
    <w:rsid w:val="0006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6F83DD5B2942EFB5C59BD34DB135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F6DD39-7ACF-4E39-8356-23D55901CC7F}"/>
      </w:docPartPr>
      <w:docPartBody>
        <w:p w:rsidR="00000000" w:rsidRDefault="00624554" w:rsidP="00624554">
          <w:pPr>
            <w:pStyle w:val="D66F83DD5B2942EFB5C59BD34DB1352D"/>
          </w:pPr>
          <w:r>
            <w:rPr>
              <w:color w:val="5B9BD5" w:themeColor="accent1"/>
              <w:sz w:val="20"/>
              <w:szCs w:val="20"/>
            </w:rPr>
            <w:t>[Szerző neve]</w:t>
          </w:r>
        </w:p>
      </w:docPartBody>
    </w:docPart>
    <w:docPart>
      <w:docPartPr>
        <w:name w:val="C8A8252208CF49078208EF43B16679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77D990-3659-46A6-9D8A-EB0361CCD475}"/>
      </w:docPartPr>
      <w:docPartBody>
        <w:p w:rsidR="00000000" w:rsidRDefault="00624554" w:rsidP="00624554">
          <w:pPr>
            <w:pStyle w:val="C8A8252208CF49078208EF43B16679C1"/>
          </w:pPr>
          <w:r>
            <w:rPr>
              <w:caps/>
              <w:color w:val="5B9BD5" w:themeColor="accent1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54"/>
    <w:rsid w:val="0062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66F83DD5B2942EFB5C59BD34DB1352D">
    <w:name w:val="D66F83DD5B2942EFB5C59BD34DB1352D"/>
    <w:rsid w:val="00624554"/>
  </w:style>
  <w:style w:type="paragraph" w:customStyle="1" w:styleId="C8A8252208CF49078208EF43B16679C1">
    <w:name w:val="C8A8252208CF49078208EF43B16679C1"/>
    <w:rsid w:val="00624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sz. melléklet</dc:title>
  <dc:subject/>
  <dc:creator>KT 2020.06.26.</dc:creator>
  <cp:keywords/>
  <dc:description/>
  <cp:lastModifiedBy>Sógor Éva</cp:lastModifiedBy>
  <cp:revision>3</cp:revision>
  <dcterms:created xsi:type="dcterms:W3CDTF">2020-06-16T17:50:00Z</dcterms:created>
  <dcterms:modified xsi:type="dcterms:W3CDTF">2020-07-02T07:07:00Z</dcterms:modified>
</cp:coreProperties>
</file>